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600" w:lineRule="exact"/>
        <w:ind w:right="0" w:firstLine="3534"/>
        <w:jc w:val="both"/>
        <w:textAlignment w:val="auto"/>
        <w:rPr>
          <w:rFonts w:hint="default" w:ascii="黑体" w:hAnsi="黑体" w:eastAsia="黑体"/>
          <w:b/>
          <w:color w:val="000000" w:themeColor="text1"/>
          <w:position w:val="0"/>
          <w:sz w:val="32"/>
          <w:szCs w:val="32"/>
          <w:shd w:val="clear" w:color="000000" w:fill="FFFFFF"/>
        </w:rPr>
      </w:pPr>
      <w:r>
        <w:rPr>
          <w:rFonts w:hint="default" w:ascii="黑体" w:hAnsi="黑体" w:eastAsia="黑体"/>
          <w:b/>
          <w:color w:val="000000" w:themeColor="text1"/>
          <w:position w:val="0"/>
          <w:sz w:val="32"/>
          <w:szCs w:val="32"/>
          <w:shd w:val="clear" w:color="000000" w:fill="FFFFFF"/>
        </w:rPr>
        <w:t>成都华夏旅游商务学校</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600" w:lineRule="exact"/>
        <w:ind w:right="0" w:firstLine="2811"/>
        <w:jc w:val="both"/>
        <w:textAlignment w:val="auto"/>
        <w:rPr>
          <w:rFonts w:hint="default" w:ascii="微软雅黑" w:hAnsi="微软雅黑" w:eastAsia="微软雅黑"/>
          <w:b/>
          <w:color w:val="000000" w:themeColor="text1"/>
          <w:position w:val="0"/>
          <w:sz w:val="21"/>
          <w:szCs w:val="21"/>
          <w:shd w:val="clear" w:color="000000" w:fill="FFFFFF"/>
        </w:rPr>
      </w:pPr>
      <w:r>
        <w:rPr>
          <w:rFonts w:hint="eastAsia" w:ascii="黑体" w:hAnsi="黑体" w:eastAsia="黑体"/>
          <w:b/>
          <w:color w:val="000000" w:themeColor="text1"/>
          <w:position w:val="0"/>
          <w:sz w:val="40"/>
          <w:szCs w:val="40"/>
          <w:shd w:val="clear" w:color="000000" w:fill="FFFFFF"/>
          <w:lang w:val="en-US" w:eastAsia="zh-CN"/>
        </w:rPr>
        <w:t>2020</w:t>
      </w:r>
      <w:r>
        <w:rPr>
          <w:rFonts w:hint="default" w:ascii="黑体" w:hAnsi="黑体" w:eastAsia="黑体"/>
          <w:b/>
          <w:color w:val="000000" w:themeColor="text1"/>
          <w:position w:val="0"/>
          <w:sz w:val="40"/>
          <w:szCs w:val="40"/>
          <w:shd w:val="clear" w:color="000000" w:fill="FFFFFF"/>
        </w:rPr>
        <w:t>年教育质量年度报告</w:t>
      </w:r>
    </w:p>
    <w:p>
      <w:pPr>
        <w:pStyle w:val="22"/>
        <w:numPr>
          <w:ilvl w:val="0"/>
          <w:numId w:val="0"/>
        </w:numPr>
        <w:shd w:val="clear" w:color="000000" w:fill="FFFFFF"/>
        <w:autoSpaceDE/>
        <w:autoSpaceDN/>
        <w:spacing w:before="280" w:beforeAutospacing="1" w:after="280" w:afterAutospacing="1" w:line="240" w:lineRule="auto"/>
        <w:ind w:right="0" w:firstLine="562"/>
        <w:jc w:val="both"/>
        <w:rPr>
          <w:rFonts w:hint="default" w:ascii="宋体" w:hAnsi="Times New Roman" w:eastAsia="Times New Roman"/>
          <w:b/>
          <w:color w:val="000000" w:themeColor="text1"/>
          <w:position w:val="0"/>
          <w:sz w:val="28"/>
          <w:szCs w:val="28"/>
          <w:shd w:val="clear" w:color="000000" w:fill="FFFFFF"/>
        </w:rPr>
      </w:pPr>
    </w:p>
    <w:p>
      <w:pPr>
        <w:pStyle w:val="22"/>
        <w:numPr>
          <w:ilvl w:val="0"/>
          <w:numId w:val="0"/>
        </w:numPr>
        <w:shd w:val="clear" w:color="000000" w:fill="FFFFFF"/>
        <w:autoSpaceDE/>
        <w:autoSpaceDN/>
        <w:spacing w:before="280" w:beforeAutospacing="1" w:after="280" w:afterAutospacing="1" w:line="240" w:lineRule="auto"/>
        <w:ind w:right="0" w:firstLine="562"/>
        <w:jc w:val="both"/>
        <w:rPr>
          <w:rFonts w:hint="default" w:ascii="宋体" w:hAnsi="Times New Roman" w:eastAsia="Times New Roman"/>
          <w:b/>
          <w:color w:val="000000" w:themeColor="text1"/>
          <w:position w:val="0"/>
          <w:sz w:val="28"/>
          <w:szCs w:val="28"/>
        </w:rPr>
      </w:pPr>
      <w:r>
        <w:rPr>
          <w:rFonts w:hint="default" w:ascii="宋体" w:hAnsi="Times New Roman" w:eastAsia="Times New Roman"/>
          <w:b/>
          <w:color w:val="000000" w:themeColor="text1"/>
          <w:position w:val="0"/>
          <w:sz w:val="28"/>
          <w:szCs w:val="28"/>
          <w:shd w:val="clear" w:color="000000" w:fill="FFFFFF"/>
        </w:rPr>
        <w:t>1.学校情况</w:t>
      </w:r>
    </w:p>
    <w:p>
      <w:pPr>
        <w:pStyle w:val="22"/>
        <w:numPr>
          <w:ilvl w:val="0"/>
          <w:numId w:val="0"/>
        </w:numPr>
        <w:shd w:val="clear" w:color="000000" w:fill="FFFFFF"/>
        <w:autoSpaceDE/>
        <w:autoSpaceDN/>
        <w:spacing w:before="280" w:beforeAutospacing="1" w:after="280" w:afterAutospacing="1" w:line="240" w:lineRule="auto"/>
        <w:ind w:right="0" w:firstLine="560"/>
        <w:jc w:val="both"/>
        <w:rPr>
          <w:rFonts w:hint="default" w:ascii="宋体" w:hAnsi="Times New Roman" w:eastAsia="Times New Roman"/>
          <w:color w:val="000000" w:themeColor="text1"/>
          <w:position w:val="0"/>
          <w:sz w:val="28"/>
          <w:szCs w:val="28"/>
          <w:shd w:val="clear" w:color="000000" w:fill="FFFFFF"/>
        </w:rPr>
      </w:pPr>
      <w:r>
        <w:rPr>
          <w:rFonts w:hint="default" w:ascii="宋体" w:hAnsi="Times New Roman" w:eastAsia="Times New Roman"/>
          <w:color w:val="000000" w:themeColor="text1"/>
          <w:position w:val="0"/>
          <w:sz w:val="28"/>
          <w:szCs w:val="28"/>
          <w:shd w:val="clear" w:color="000000" w:fill="FFFFFF"/>
        </w:rPr>
        <w:t>1.1学校概况</w:t>
      </w:r>
    </w:p>
    <w:p>
      <w:pPr>
        <w:pStyle w:val="22"/>
        <w:numPr>
          <w:ilvl w:val="0"/>
          <w:numId w:val="0"/>
        </w:numPr>
        <w:shd w:val="clear" w:color="000000" w:fill="FFFFFF"/>
        <w:autoSpaceDE/>
        <w:autoSpaceDN/>
        <w:spacing w:before="280" w:beforeAutospacing="1" w:after="280" w:afterAutospacing="1" w:line="240" w:lineRule="auto"/>
        <w:ind w:right="0" w:firstLine="560"/>
        <w:jc w:val="both"/>
        <w:rPr>
          <w:rFonts w:hint="default" w:ascii="宋体" w:hAnsi="Times New Roman" w:eastAsia="Times New Roman"/>
          <w:color w:val="000000" w:themeColor="text1"/>
          <w:position w:val="0"/>
          <w:sz w:val="28"/>
          <w:szCs w:val="28"/>
          <w:shd w:val="clear" w:color="000000" w:fill="FFFFFF"/>
        </w:rPr>
      </w:pPr>
      <w:r>
        <w:rPr>
          <w:rFonts w:hint="default" w:ascii="宋体" w:hAnsi="Times New Roman" w:eastAsia="Times New Roman"/>
          <w:color w:val="000000" w:themeColor="text1"/>
          <w:position w:val="0"/>
          <w:sz w:val="28"/>
          <w:szCs w:val="28"/>
          <w:shd w:val="clear" w:color="000000" w:fill="FFFFFF"/>
        </w:rPr>
        <w:t>成都华夏旅游商务学校（以下简称学校）是成都市双流区教育局批准设立的一所全日制中等职业学校，学校规模适宜、专业齐全，是以学前教育</w:t>
      </w:r>
      <w:r>
        <w:rPr>
          <w:rFonts w:hint="eastAsia" w:ascii="宋体" w:eastAsia="宋体"/>
          <w:color w:val="000000" w:themeColor="text1"/>
          <w:position w:val="0"/>
          <w:sz w:val="28"/>
          <w:szCs w:val="28"/>
          <w:shd w:val="clear" w:color="000000" w:fill="FFFFFF"/>
          <w:lang w:eastAsia="zh-CN"/>
        </w:rPr>
        <w:t>专业</w:t>
      </w:r>
      <w:r>
        <w:rPr>
          <w:rFonts w:hint="eastAsia" w:ascii="宋体" w:eastAsia="宋体"/>
          <w:color w:val="000000" w:themeColor="text1"/>
          <w:position w:val="0"/>
          <w:sz w:val="28"/>
          <w:szCs w:val="28"/>
          <w:shd w:val="clear" w:color="000000" w:fill="FFFFFF"/>
          <w:lang w:val="en-US" w:eastAsia="zh-CN"/>
        </w:rPr>
        <w:t>和航空服务专业</w:t>
      </w:r>
      <w:r>
        <w:rPr>
          <w:rFonts w:hint="default" w:ascii="宋体" w:hAnsi="Times New Roman" w:eastAsia="Times New Roman"/>
          <w:color w:val="000000" w:themeColor="text1"/>
          <w:position w:val="0"/>
          <w:sz w:val="28"/>
          <w:szCs w:val="28"/>
          <w:shd w:val="clear" w:color="000000" w:fill="FFFFFF"/>
        </w:rPr>
        <w:t>为特色的综合性学校和</w:t>
      </w:r>
      <w:r>
        <w:rPr>
          <w:rFonts w:hint="eastAsia" w:ascii="宋体" w:eastAsia="宋体"/>
          <w:color w:val="000000" w:themeColor="text1"/>
          <w:position w:val="0"/>
          <w:sz w:val="28"/>
          <w:szCs w:val="28"/>
          <w:shd w:val="clear" w:color="000000" w:fill="FFFFFF"/>
          <w:lang w:eastAsia="zh-CN"/>
        </w:rPr>
        <w:t>劳动人力资源保障部授予的</w:t>
      </w:r>
      <w:r>
        <w:rPr>
          <w:rFonts w:hint="default" w:ascii="宋体" w:hAnsi="Times New Roman" w:eastAsia="Times New Roman"/>
          <w:color w:val="000000" w:themeColor="text1"/>
          <w:position w:val="0"/>
          <w:sz w:val="28"/>
          <w:szCs w:val="28"/>
          <w:shd w:val="clear" w:color="000000" w:fill="FFFFFF"/>
        </w:rPr>
        <w:t>国家职业技能鉴定所。学校创办于199</w:t>
      </w:r>
      <w:r>
        <w:rPr>
          <w:rFonts w:hint="eastAsia" w:ascii="宋体" w:eastAsia="宋体"/>
          <w:color w:val="000000" w:themeColor="text1"/>
          <w:position w:val="0"/>
          <w:sz w:val="28"/>
          <w:szCs w:val="28"/>
          <w:shd w:val="clear" w:color="000000" w:fill="FFFFFF"/>
          <w:lang w:val="en-US" w:eastAsia="zh-CN"/>
        </w:rPr>
        <w:t>3</w:t>
      </w:r>
      <w:r>
        <w:rPr>
          <w:rFonts w:hint="default" w:ascii="宋体" w:hAnsi="Times New Roman" w:eastAsia="Times New Roman"/>
          <w:color w:val="000000" w:themeColor="text1"/>
          <w:position w:val="0"/>
          <w:sz w:val="28"/>
          <w:szCs w:val="28"/>
          <w:shd w:val="clear" w:color="000000" w:fill="FFFFFF"/>
        </w:rPr>
        <w:t>年，已为累计社会培养</w:t>
      </w:r>
      <w:r>
        <w:rPr>
          <w:rFonts w:hint="eastAsia" w:ascii="宋体" w:eastAsia="宋体"/>
          <w:color w:val="000000" w:themeColor="text1"/>
          <w:position w:val="0"/>
          <w:sz w:val="28"/>
          <w:szCs w:val="28"/>
          <w:shd w:val="clear" w:color="000000" w:fill="FFFFFF"/>
          <w:lang w:val="en-US" w:eastAsia="zh-CN"/>
        </w:rPr>
        <w:t>3.2</w:t>
      </w:r>
      <w:r>
        <w:rPr>
          <w:rFonts w:hint="default" w:ascii="宋体" w:hAnsi="Times New Roman" w:eastAsia="Times New Roman"/>
          <w:color w:val="000000" w:themeColor="text1"/>
          <w:position w:val="0"/>
          <w:sz w:val="28"/>
          <w:szCs w:val="28"/>
          <w:shd w:val="clear" w:color="000000" w:fill="FFFFFF"/>
        </w:rPr>
        <w:t>万各类名应用型人才，位于</w:t>
      </w:r>
      <w:r>
        <w:rPr>
          <w:rFonts w:hint="eastAsia" w:ascii="宋体" w:eastAsia="宋体"/>
          <w:color w:val="000000" w:themeColor="text1"/>
          <w:position w:val="0"/>
          <w:sz w:val="28"/>
          <w:szCs w:val="28"/>
          <w:shd w:val="clear" w:color="000000" w:fill="FFFFFF"/>
          <w:lang w:eastAsia="zh-CN"/>
        </w:rPr>
        <w:t>成都市</w:t>
      </w:r>
      <w:r>
        <w:rPr>
          <w:rFonts w:hint="default" w:ascii="宋体" w:hAnsi="Times New Roman" w:eastAsia="Times New Roman"/>
          <w:color w:val="000000" w:themeColor="text1"/>
          <w:position w:val="0"/>
          <w:sz w:val="28"/>
          <w:szCs w:val="28"/>
          <w:shd w:val="clear" w:color="000000" w:fill="FFFFFF"/>
        </w:rPr>
        <w:t>双流区西航港街道双华路728号。</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shd w:val="clear" w:color="000000" w:fill="FFFFFF"/>
        </w:rPr>
      </w:pPr>
      <w:r>
        <w:rPr>
          <w:rFonts w:hint="default" w:ascii="宋体" w:hAnsi="Times New Roman" w:eastAsia="Times New Roman"/>
          <w:color w:val="000000" w:themeColor="text1"/>
          <w:position w:val="0"/>
          <w:sz w:val="28"/>
          <w:szCs w:val="28"/>
          <w:shd w:val="clear" w:color="000000" w:fill="FFFFFF"/>
        </w:rPr>
        <w:t>　　 20</w:t>
      </w:r>
      <w:r>
        <w:rPr>
          <w:rFonts w:hint="eastAsia" w:ascii="宋体" w:eastAsia="宋体"/>
          <w:color w:val="000000" w:themeColor="text1"/>
          <w:position w:val="0"/>
          <w:sz w:val="28"/>
          <w:szCs w:val="28"/>
          <w:shd w:val="clear" w:color="000000" w:fill="FFFFFF"/>
          <w:lang w:val="en-US" w:eastAsia="zh-CN"/>
        </w:rPr>
        <w:t>20</w:t>
      </w:r>
      <w:r>
        <w:rPr>
          <w:rFonts w:hint="default" w:ascii="宋体" w:hAnsi="Times New Roman" w:eastAsia="Times New Roman"/>
          <w:color w:val="000000" w:themeColor="text1"/>
          <w:position w:val="0"/>
          <w:sz w:val="28"/>
          <w:szCs w:val="28"/>
          <w:shd w:val="clear" w:color="000000" w:fill="FFFFFF"/>
        </w:rPr>
        <w:t>年</w:t>
      </w:r>
      <w:r>
        <w:rPr>
          <w:rFonts w:hint="eastAsia" w:ascii="宋体" w:eastAsia="宋体"/>
          <w:color w:val="000000" w:themeColor="text1"/>
          <w:position w:val="0"/>
          <w:sz w:val="28"/>
          <w:szCs w:val="28"/>
          <w:shd w:val="clear" w:color="000000" w:fill="FFFFFF"/>
          <w:lang w:eastAsia="zh-CN"/>
        </w:rPr>
        <w:t>来</w:t>
      </w:r>
      <w:r>
        <w:rPr>
          <w:rFonts w:hint="default" w:ascii="宋体" w:hAnsi="Times New Roman" w:eastAsia="Times New Roman"/>
          <w:color w:val="000000" w:themeColor="text1"/>
          <w:position w:val="0"/>
          <w:sz w:val="28"/>
          <w:szCs w:val="28"/>
          <w:shd w:val="clear" w:color="000000" w:fill="FFFFFF"/>
        </w:rPr>
        <w:t>，学校</w:t>
      </w:r>
      <w:r>
        <w:rPr>
          <w:rFonts w:hint="eastAsia" w:ascii="宋体" w:eastAsia="宋体"/>
          <w:color w:val="000000" w:themeColor="text1"/>
          <w:position w:val="0"/>
          <w:sz w:val="28"/>
          <w:szCs w:val="28"/>
          <w:shd w:val="clear" w:color="000000" w:fill="FFFFFF"/>
          <w:lang w:val="en-US" w:eastAsia="zh-CN"/>
        </w:rPr>
        <w:t>坚持</w:t>
      </w:r>
      <w:r>
        <w:rPr>
          <w:rFonts w:hint="eastAsia" w:ascii="宋体" w:eastAsia="宋体"/>
          <w:color w:val="000000" w:themeColor="text1"/>
          <w:position w:val="0"/>
          <w:sz w:val="28"/>
          <w:szCs w:val="28"/>
          <w:shd w:val="clear" w:color="000000" w:fill="FFFFFF"/>
          <w:lang w:eastAsia="zh-CN"/>
        </w:rPr>
        <w:t>以习近平新时代中国特色社会主义思想为指导，深入学习贯彻习近平总书记关于教育工作的重要论述和指示精神，全面落实</w:t>
      </w:r>
      <w:r>
        <w:rPr>
          <w:rFonts w:hint="default" w:ascii="宋体" w:hAnsi="Times New Roman" w:eastAsia="Times New Roman"/>
          <w:color w:val="000000" w:themeColor="text1"/>
          <w:position w:val="0"/>
          <w:sz w:val="28"/>
          <w:szCs w:val="28"/>
          <w:shd w:val="clear" w:color="000000" w:fill="FFFFFF"/>
        </w:rPr>
        <w:t>《国务院关于加快发展现代职业教育的决定》</w:t>
      </w:r>
      <w:r>
        <w:rPr>
          <w:rFonts w:hint="eastAsia" w:ascii="宋体" w:eastAsia="宋体"/>
          <w:color w:val="000000" w:themeColor="text1"/>
          <w:position w:val="0"/>
          <w:sz w:val="28"/>
          <w:szCs w:val="28"/>
          <w:shd w:val="clear" w:color="000000" w:fill="FFFFFF"/>
          <w:lang w:eastAsia="zh-CN"/>
        </w:rPr>
        <w:t>和全国、四川省教育大会的</w:t>
      </w:r>
      <w:r>
        <w:rPr>
          <w:rFonts w:hint="default" w:ascii="宋体" w:hAnsi="Times New Roman" w:eastAsia="Times New Roman"/>
          <w:color w:val="000000" w:themeColor="text1"/>
          <w:position w:val="0"/>
          <w:sz w:val="28"/>
          <w:szCs w:val="28"/>
          <w:shd w:val="clear" w:color="000000" w:fill="FFFFFF"/>
        </w:rPr>
        <w:t>精神要求，强化学校内涵发展，实施错位竞争战略，</w:t>
      </w:r>
      <w:r>
        <w:rPr>
          <w:rFonts w:hint="eastAsia" w:ascii="宋体" w:eastAsia="宋体"/>
          <w:color w:val="000000" w:themeColor="text1"/>
          <w:position w:val="0"/>
          <w:sz w:val="28"/>
          <w:szCs w:val="28"/>
          <w:shd w:val="clear" w:color="000000" w:fill="FFFFFF"/>
          <w:lang w:eastAsia="zh-CN"/>
        </w:rPr>
        <w:t>坚持以立德树人为根本任务，以办高质量的职业教育，</w:t>
      </w:r>
      <w:r>
        <w:rPr>
          <w:rFonts w:hint="default" w:ascii="宋体" w:hAnsi="Times New Roman" w:eastAsia="Times New Roman"/>
          <w:color w:val="000000" w:themeColor="text1"/>
          <w:position w:val="0"/>
          <w:sz w:val="28"/>
          <w:szCs w:val="28"/>
          <w:shd w:val="clear" w:color="000000" w:fill="FFFFFF"/>
        </w:rPr>
        <w:t>秉持“培养一名学生、致富一个家庭”的办学理念，</w:t>
      </w:r>
      <w:r>
        <w:rPr>
          <w:rFonts w:hint="eastAsia" w:ascii="宋体" w:eastAsia="宋体"/>
          <w:color w:val="000000" w:themeColor="text1"/>
          <w:position w:val="0"/>
          <w:sz w:val="28"/>
          <w:szCs w:val="28"/>
          <w:shd w:val="clear" w:color="000000" w:fill="FFFFFF"/>
          <w:lang w:eastAsia="zh-CN"/>
        </w:rPr>
        <w:t>以</w:t>
      </w:r>
      <w:r>
        <w:rPr>
          <w:rFonts w:hint="default" w:ascii="宋体" w:hAnsi="Times New Roman" w:eastAsia="Times New Roman"/>
          <w:color w:val="000000" w:themeColor="text1"/>
          <w:position w:val="0"/>
          <w:sz w:val="28"/>
          <w:szCs w:val="28"/>
          <w:shd w:val="clear" w:color="000000" w:fill="FFFFFF"/>
        </w:rPr>
        <w:t>“厚德、善行、博学、精技”</w:t>
      </w:r>
      <w:r>
        <w:rPr>
          <w:rFonts w:hint="eastAsia" w:ascii="宋体" w:eastAsia="宋体"/>
          <w:color w:val="000000" w:themeColor="text1"/>
          <w:position w:val="0"/>
          <w:sz w:val="28"/>
          <w:szCs w:val="28"/>
          <w:shd w:val="clear" w:color="000000" w:fill="FFFFFF"/>
          <w:lang w:eastAsia="zh-CN"/>
        </w:rPr>
        <w:t>为育人</w:t>
      </w:r>
      <w:r>
        <w:rPr>
          <w:rFonts w:hint="default" w:ascii="宋体" w:hAnsi="Times New Roman" w:eastAsia="Times New Roman"/>
          <w:color w:val="000000" w:themeColor="text1"/>
          <w:position w:val="0"/>
          <w:sz w:val="28"/>
          <w:szCs w:val="28"/>
          <w:shd w:val="clear" w:color="000000" w:fill="FFFFFF"/>
        </w:rPr>
        <w:t>目标，致力于培养复合型、高素质的技能创新人才。</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学校目前校园总占地面积46046平方米，校舍建筑面积29841平方米，累计投入资产2亿</w:t>
      </w:r>
      <w:r>
        <w:rPr>
          <w:rFonts w:hint="eastAsia" w:ascii="宋体" w:eastAsia="宋体"/>
          <w:color w:val="000000" w:themeColor="text1"/>
          <w:position w:val="0"/>
          <w:sz w:val="28"/>
          <w:szCs w:val="28"/>
          <w:shd w:val="clear" w:color="000000" w:fill="FFFFFF"/>
          <w:lang w:val="en-US" w:eastAsia="zh-CN"/>
        </w:rPr>
        <w:t>多</w:t>
      </w:r>
      <w:r>
        <w:rPr>
          <w:rFonts w:hint="default" w:ascii="宋体" w:hAnsi="Times New Roman" w:eastAsia="Times New Roman"/>
          <w:color w:val="000000" w:themeColor="text1"/>
          <w:position w:val="0"/>
          <w:sz w:val="28"/>
          <w:szCs w:val="28"/>
          <w:shd w:val="clear" w:color="000000" w:fill="FFFFFF"/>
        </w:rPr>
        <w:t>元。</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1.2学生情况</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xml:space="preserve">　　1.2.1 </w:t>
      </w:r>
      <w:r>
        <w:rPr>
          <w:rFonts w:hint="eastAsia" w:ascii="宋体" w:eastAsia="宋体"/>
          <w:color w:val="000000" w:themeColor="text1"/>
          <w:position w:val="0"/>
          <w:sz w:val="28"/>
          <w:szCs w:val="28"/>
          <w:shd w:val="clear" w:color="000000" w:fill="FFFFFF"/>
          <w:lang w:eastAsia="zh-CN"/>
        </w:rPr>
        <w:t>20</w:t>
      </w:r>
      <w:r>
        <w:rPr>
          <w:rFonts w:hint="eastAsia" w:ascii="宋体" w:eastAsia="宋体"/>
          <w:color w:val="000000" w:themeColor="text1"/>
          <w:position w:val="0"/>
          <w:sz w:val="28"/>
          <w:szCs w:val="28"/>
          <w:shd w:val="clear" w:color="000000" w:fill="FFFFFF"/>
          <w:lang w:val="en-US" w:eastAsia="zh-CN"/>
        </w:rPr>
        <w:t>20</w:t>
      </w:r>
      <w:r>
        <w:rPr>
          <w:rFonts w:hint="eastAsia" w:ascii="宋体" w:eastAsia="宋体"/>
          <w:color w:val="000000" w:themeColor="text1"/>
          <w:position w:val="0"/>
          <w:sz w:val="28"/>
          <w:szCs w:val="28"/>
          <w:shd w:val="clear" w:color="000000" w:fill="FFFFFF"/>
          <w:lang w:eastAsia="zh-CN"/>
        </w:rPr>
        <w:t>年</w:t>
      </w:r>
      <w:r>
        <w:rPr>
          <w:rFonts w:hint="default" w:ascii="宋体" w:hAnsi="Times New Roman" w:eastAsia="Times New Roman"/>
          <w:color w:val="000000" w:themeColor="text1"/>
          <w:position w:val="0"/>
          <w:sz w:val="28"/>
          <w:szCs w:val="28"/>
          <w:shd w:val="clear" w:color="000000" w:fill="FFFFFF"/>
        </w:rPr>
        <w:t>学校秋季学期招生情况</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截止</w:t>
      </w:r>
      <w:r>
        <w:rPr>
          <w:rFonts w:hint="eastAsia" w:ascii="宋体" w:eastAsia="宋体"/>
          <w:color w:val="000000" w:themeColor="text1"/>
          <w:position w:val="0"/>
          <w:sz w:val="28"/>
          <w:szCs w:val="28"/>
          <w:shd w:val="clear" w:color="000000" w:fill="FFFFFF"/>
          <w:lang w:eastAsia="zh-CN"/>
        </w:rPr>
        <w:t>20</w:t>
      </w:r>
      <w:r>
        <w:rPr>
          <w:rFonts w:hint="eastAsia" w:ascii="宋体" w:eastAsia="宋体"/>
          <w:color w:val="000000" w:themeColor="text1"/>
          <w:position w:val="0"/>
          <w:sz w:val="28"/>
          <w:szCs w:val="28"/>
          <w:shd w:val="clear" w:color="000000" w:fill="FFFFFF"/>
          <w:lang w:val="en-US" w:eastAsia="zh-CN"/>
        </w:rPr>
        <w:t>20</w:t>
      </w:r>
      <w:r>
        <w:rPr>
          <w:rFonts w:hint="eastAsia" w:ascii="宋体" w:eastAsia="宋体"/>
          <w:color w:val="000000" w:themeColor="text1"/>
          <w:position w:val="0"/>
          <w:sz w:val="28"/>
          <w:szCs w:val="28"/>
          <w:shd w:val="clear" w:color="000000" w:fill="FFFFFF"/>
          <w:lang w:eastAsia="zh-CN"/>
        </w:rPr>
        <w:t>年</w:t>
      </w:r>
      <w:r>
        <w:rPr>
          <w:rFonts w:hint="default" w:ascii="宋体" w:hAnsi="Times New Roman" w:eastAsia="Times New Roman"/>
          <w:color w:val="000000" w:themeColor="text1"/>
          <w:position w:val="0"/>
          <w:sz w:val="28"/>
          <w:szCs w:val="28"/>
          <w:shd w:val="clear" w:color="000000" w:fill="FFFFFF"/>
        </w:rPr>
        <w:t>12月底共招收</w:t>
      </w:r>
      <w:r>
        <w:rPr>
          <w:rFonts w:hint="eastAsia" w:ascii="宋体" w:eastAsia="宋体"/>
          <w:color w:val="000000" w:themeColor="text1"/>
          <w:position w:val="0"/>
          <w:sz w:val="28"/>
          <w:szCs w:val="28"/>
          <w:shd w:val="clear" w:color="000000" w:fill="FFFFFF"/>
          <w:lang w:val="en-US" w:eastAsia="zh-CN"/>
        </w:rPr>
        <w:t>448</w:t>
      </w:r>
      <w:r>
        <w:rPr>
          <w:rFonts w:hint="default" w:ascii="宋体" w:hAnsi="Times New Roman" w:eastAsia="Times New Roman"/>
          <w:color w:val="000000" w:themeColor="text1"/>
          <w:position w:val="0"/>
          <w:sz w:val="28"/>
          <w:szCs w:val="28"/>
          <w:shd w:val="clear" w:color="000000" w:fill="FFFFFF"/>
        </w:rPr>
        <w:t>人，累计完成招生计划（招生计划</w:t>
      </w:r>
      <w:r>
        <w:rPr>
          <w:rFonts w:hint="eastAsia" w:ascii="宋体" w:eastAsia="宋体"/>
          <w:color w:val="000000" w:themeColor="text1"/>
          <w:position w:val="0"/>
          <w:sz w:val="28"/>
          <w:szCs w:val="28"/>
          <w:shd w:val="clear" w:color="000000" w:fill="FFFFFF"/>
          <w:lang w:val="en-US" w:eastAsia="zh-CN"/>
        </w:rPr>
        <w:t>500</w:t>
      </w:r>
      <w:r>
        <w:rPr>
          <w:rFonts w:hint="default" w:ascii="宋体" w:hAnsi="Times New Roman" w:eastAsia="Times New Roman"/>
          <w:color w:val="000000" w:themeColor="text1"/>
          <w:position w:val="0"/>
          <w:sz w:val="28"/>
          <w:szCs w:val="28"/>
          <w:shd w:val="clear" w:color="000000" w:fill="FFFFFF"/>
        </w:rPr>
        <w:t>人）</w:t>
      </w:r>
      <w:r>
        <w:rPr>
          <w:rFonts w:hint="eastAsia" w:ascii="宋体" w:eastAsia="宋体"/>
          <w:color w:val="000000" w:themeColor="text1"/>
          <w:position w:val="0"/>
          <w:sz w:val="28"/>
          <w:szCs w:val="28"/>
          <w:shd w:val="clear" w:color="000000" w:fill="FFFFFF"/>
          <w:lang w:val="en-US" w:eastAsia="zh-CN"/>
        </w:rPr>
        <w:t>89.6</w:t>
      </w:r>
      <w:r>
        <w:rPr>
          <w:rFonts w:hint="default" w:ascii="宋体" w:hAnsi="Times New Roman" w:eastAsia="Times New Roman"/>
          <w:color w:val="000000" w:themeColor="text1"/>
          <w:position w:val="0"/>
          <w:sz w:val="28"/>
          <w:szCs w:val="28"/>
          <w:shd w:val="clear" w:color="000000" w:fill="FFFFFF"/>
        </w:rPr>
        <w:t>%，</w:t>
      </w:r>
      <w:r>
        <w:rPr>
          <w:rFonts w:hint="eastAsia" w:ascii="宋体" w:eastAsia="宋体"/>
          <w:color w:val="000000" w:themeColor="text1"/>
          <w:position w:val="0"/>
          <w:sz w:val="28"/>
          <w:szCs w:val="28"/>
          <w:shd w:val="clear" w:color="000000" w:fill="FFFFFF"/>
          <w:lang w:val="en-US" w:eastAsia="zh-CN"/>
        </w:rPr>
        <w:t>未完成招生计划52人，</w:t>
      </w:r>
      <w:r>
        <w:rPr>
          <w:rFonts w:hint="default" w:ascii="宋体" w:hAnsi="Times New Roman" w:eastAsia="Times New Roman"/>
          <w:color w:val="000000" w:themeColor="text1"/>
          <w:position w:val="0"/>
          <w:sz w:val="28"/>
          <w:szCs w:val="28"/>
          <w:shd w:val="clear" w:color="000000" w:fill="FFFFFF"/>
        </w:rPr>
        <w:t>比上一年</w:t>
      </w:r>
      <w:r>
        <w:rPr>
          <w:rFonts w:hint="eastAsia" w:ascii="宋体" w:eastAsia="宋体"/>
          <w:color w:val="000000" w:themeColor="text1"/>
          <w:position w:val="0"/>
          <w:sz w:val="28"/>
          <w:szCs w:val="28"/>
          <w:shd w:val="clear" w:color="000000" w:fill="FFFFFF"/>
          <w:lang w:val="en-US" w:eastAsia="zh-CN"/>
        </w:rPr>
        <w:t>减少356</w:t>
      </w:r>
      <w:r>
        <w:rPr>
          <w:rFonts w:hint="default" w:ascii="宋体" w:hAnsi="Times New Roman" w:eastAsia="Times New Roman"/>
          <w:color w:val="000000" w:themeColor="text1"/>
          <w:position w:val="0"/>
          <w:sz w:val="28"/>
          <w:szCs w:val="28"/>
          <w:shd w:val="clear" w:color="000000" w:fill="FFFFFF"/>
        </w:rPr>
        <w:t>人。</w:t>
      </w:r>
    </w:p>
    <w:p>
      <w:pPr>
        <w:pStyle w:val="22"/>
        <w:numPr>
          <w:ilvl w:val="0"/>
          <w:numId w:val="0"/>
        </w:numPr>
        <w:shd w:val="clear" w:color="000000" w:fill="FFFFFF"/>
        <w:autoSpaceDE/>
        <w:autoSpaceDN/>
        <w:spacing w:before="280" w:beforeAutospacing="1" w:after="280" w:afterAutospacing="1" w:line="240" w:lineRule="auto"/>
        <w:ind w:right="0" w:firstLine="560"/>
        <w:jc w:val="both"/>
        <w:rPr>
          <w:rFonts w:hint="default" w:ascii="宋体" w:hAnsi="Times New Roman" w:eastAsia="Times New Roman"/>
          <w:color w:val="000000" w:themeColor="text1"/>
          <w:position w:val="0"/>
          <w:sz w:val="28"/>
          <w:szCs w:val="28"/>
          <w:shd w:val="clear" w:color="000000" w:fill="FFFFFF"/>
        </w:rPr>
      </w:pPr>
      <w:r>
        <w:rPr>
          <w:rFonts w:hint="default" w:ascii="宋体" w:hAnsi="Times New Roman" w:eastAsia="Times New Roman"/>
          <w:color w:val="000000" w:themeColor="text1"/>
          <w:position w:val="0"/>
          <w:sz w:val="28"/>
          <w:szCs w:val="28"/>
          <w:shd w:val="clear" w:color="000000" w:fill="FFFFFF"/>
        </w:rPr>
        <w:t xml:space="preserve">1.2.2 </w:t>
      </w:r>
      <w:r>
        <w:rPr>
          <w:rFonts w:hint="eastAsia" w:ascii="宋体" w:eastAsia="宋体"/>
          <w:color w:val="000000" w:themeColor="text1"/>
          <w:position w:val="0"/>
          <w:sz w:val="28"/>
          <w:szCs w:val="28"/>
          <w:shd w:val="clear" w:color="000000" w:fill="FFFFFF"/>
          <w:lang w:eastAsia="zh-CN"/>
        </w:rPr>
        <w:t>20</w:t>
      </w:r>
      <w:r>
        <w:rPr>
          <w:rFonts w:hint="eastAsia" w:ascii="宋体" w:eastAsia="宋体"/>
          <w:color w:val="000000" w:themeColor="text1"/>
          <w:position w:val="0"/>
          <w:sz w:val="28"/>
          <w:szCs w:val="28"/>
          <w:shd w:val="clear" w:color="000000" w:fill="FFFFFF"/>
          <w:lang w:val="en-US" w:eastAsia="zh-CN"/>
        </w:rPr>
        <w:t>20</w:t>
      </w:r>
      <w:r>
        <w:rPr>
          <w:rFonts w:hint="eastAsia" w:ascii="宋体" w:eastAsia="宋体"/>
          <w:color w:val="000000" w:themeColor="text1"/>
          <w:position w:val="0"/>
          <w:sz w:val="28"/>
          <w:szCs w:val="28"/>
          <w:shd w:val="clear" w:color="000000" w:fill="FFFFFF"/>
          <w:lang w:eastAsia="zh-CN"/>
        </w:rPr>
        <w:t>年</w:t>
      </w:r>
      <w:r>
        <w:rPr>
          <w:rFonts w:hint="default" w:ascii="宋体" w:hAnsi="Times New Roman" w:eastAsia="Times New Roman"/>
          <w:color w:val="000000" w:themeColor="text1"/>
          <w:position w:val="0"/>
          <w:sz w:val="28"/>
          <w:szCs w:val="28"/>
          <w:shd w:val="clear" w:color="000000" w:fill="FFFFFF"/>
        </w:rPr>
        <w:t>秋季学期在校生规模</w:t>
      </w:r>
    </w:p>
    <w:p>
      <w:pPr>
        <w:pStyle w:val="22"/>
        <w:numPr>
          <w:ilvl w:val="0"/>
          <w:numId w:val="0"/>
        </w:numPr>
        <w:shd w:val="clear" w:color="000000" w:fill="FFFFFF"/>
        <w:autoSpaceDE/>
        <w:autoSpaceDN/>
        <w:spacing w:before="280" w:beforeAutospacing="1" w:after="280" w:afterAutospacing="1" w:line="240" w:lineRule="auto"/>
        <w:ind w:right="0" w:firstLine="560"/>
        <w:jc w:val="both"/>
        <w:rPr>
          <w:rFonts w:hint="default" w:ascii="宋体" w:hAnsi="Times New Roman" w:eastAsia="Times New Roman"/>
          <w:color w:val="000000" w:themeColor="text1"/>
          <w:position w:val="0"/>
          <w:sz w:val="28"/>
          <w:szCs w:val="28"/>
          <w:shd w:val="clear" w:color="000000" w:fill="FFFFFF"/>
        </w:rPr>
      </w:pPr>
      <w:r>
        <w:rPr>
          <w:rFonts w:hint="default" w:ascii="宋体" w:hAnsi="Times New Roman" w:eastAsia="Times New Roman"/>
          <w:color w:val="000000" w:themeColor="text1"/>
          <w:position w:val="0"/>
          <w:sz w:val="28"/>
          <w:szCs w:val="28"/>
          <w:shd w:val="clear" w:color="000000" w:fill="FFFFFF"/>
        </w:rPr>
        <w:t>截止至</w:t>
      </w:r>
      <w:r>
        <w:rPr>
          <w:rFonts w:hint="eastAsia" w:ascii="宋体" w:eastAsia="宋体"/>
          <w:color w:val="000000" w:themeColor="text1"/>
          <w:position w:val="0"/>
          <w:sz w:val="28"/>
          <w:szCs w:val="28"/>
          <w:shd w:val="clear" w:color="000000" w:fill="FFFFFF"/>
          <w:lang w:eastAsia="zh-CN"/>
        </w:rPr>
        <w:t>20</w:t>
      </w:r>
      <w:r>
        <w:rPr>
          <w:rFonts w:hint="eastAsia" w:ascii="宋体" w:eastAsia="宋体"/>
          <w:color w:val="000000" w:themeColor="text1"/>
          <w:position w:val="0"/>
          <w:sz w:val="28"/>
          <w:szCs w:val="28"/>
          <w:shd w:val="clear" w:color="000000" w:fill="FFFFFF"/>
          <w:lang w:val="en-US" w:eastAsia="zh-CN"/>
        </w:rPr>
        <w:t>20</w:t>
      </w:r>
      <w:r>
        <w:rPr>
          <w:rFonts w:hint="eastAsia" w:ascii="宋体" w:eastAsia="宋体"/>
          <w:color w:val="000000" w:themeColor="text1"/>
          <w:position w:val="0"/>
          <w:sz w:val="28"/>
          <w:szCs w:val="28"/>
          <w:shd w:val="clear" w:color="000000" w:fill="FFFFFF"/>
          <w:lang w:eastAsia="zh-CN"/>
        </w:rPr>
        <w:t>年</w:t>
      </w:r>
      <w:r>
        <w:rPr>
          <w:rFonts w:hint="default" w:ascii="宋体" w:hAnsi="Times New Roman" w:eastAsia="Times New Roman"/>
          <w:color w:val="000000" w:themeColor="text1"/>
          <w:position w:val="0"/>
          <w:sz w:val="28"/>
          <w:szCs w:val="28"/>
          <w:shd w:val="clear" w:color="000000" w:fill="FFFFFF"/>
        </w:rPr>
        <w:t>12月底，</w:t>
      </w:r>
      <w:r>
        <w:rPr>
          <w:rFonts w:hint="eastAsia" w:ascii="宋体" w:eastAsia="宋体"/>
          <w:color w:val="000000" w:themeColor="text1"/>
          <w:position w:val="0"/>
          <w:sz w:val="28"/>
          <w:szCs w:val="28"/>
          <w:shd w:val="clear" w:color="000000" w:fill="FFFFFF"/>
          <w:lang w:val="en-US" w:eastAsia="zh-CN"/>
        </w:rPr>
        <w:t>20级448人，</w:t>
      </w:r>
      <w:r>
        <w:rPr>
          <w:rFonts w:hint="default" w:ascii="宋体" w:hAnsi="Times New Roman" w:eastAsia="Times New Roman"/>
          <w:color w:val="000000" w:themeColor="text1"/>
          <w:position w:val="0"/>
          <w:sz w:val="28"/>
          <w:szCs w:val="28"/>
          <w:shd w:val="clear" w:color="000000" w:fill="FFFFFF"/>
        </w:rPr>
        <w:t>1</w:t>
      </w:r>
      <w:r>
        <w:rPr>
          <w:rFonts w:hint="eastAsia" w:ascii="宋体" w:eastAsia="宋体"/>
          <w:color w:val="000000" w:themeColor="text1"/>
          <w:position w:val="0"/>
          <w:sz w:val="28"/>
          <w:szCs w:val="28"/>
          <w:shd w:val="clear" w:color="000000" w:fill="FFFFFF"/>
          <w:lang w:val="en-US" w:eastAsia="zh-CN"/>
        </w:rPr>
        <w:t>9</w:t>
      </w:r>
      <w:r>
        <w:rPr>
          <w:rFonts w:hint="default" w:ascii="宋体" w:hAnsi="Times New Roman" w:eastAsia="Times New Roman"/>
          <w:color w:val="000000" w:themeColor="text1"/>
          <w:position w:val="0"/>
          <w:sz w:val="28"/>
          <w:szCs w:val="28"/>
          <w:shd w:val="clear" w:color="000000" w:fill="FFFFFF"/>
        </w:rPr>
        <w:t>级</w:t>
      </w:r>
      <w:r>
        <w:rPr>
          <w:rFonts w:hint="eastAsia" w:ascii="宋体" w:eastAsia="宋体"/>
          <w:color w:val="000000" w:themeColor="text1"/>
          <w:position w:val="0"/>
          <w:sz w:val="28"/>
          <w:szCs w:val="28"/>
          <w:shd w:val="clear" w:color="000000" w:fill="FFFFFF"/>
          <w:lang w:val="en-US" w:eastAsia="zh-CN"/>
        </w:rPr>
        <w:t>804</w:t>
      </w:r>
      <w:r>
        <w:rPr>
          <w:rFonts w:hint="default" w:ascii="宋体" w:hAnsi="Times New Roman" w:eastAsia="Times New Roman"/>
          <w:color w:val="000000" w:themeColor="text1"/>
          <w:position w:val="0"/>
          <w:sz w:val="28"/>
          <w:szCs w:val="28"/>
          <w:shd w:val="clear" w:color="000000" w:fill="FFFFFF"/>
        </w:rPr>
        <w:t>人、1</w:t>
      </w:r>
      <w:r>
        <w:rPr>
          <w:rFonts w:hint="eastAsia" w:ascii="宋体" w:eastAsia="宋体"/>
          <w:color w:val="000000" w:themeColor="text1"/>
          <w:position w:val="0"/>
          <w:sz w:val="28"/>
          <w:szCs w:val="28"/>
          <w:shd w:val="clear" w:color="000000" w:fill="FFFFFF"/>
          <w:lang w:val="en-US" w:eastAsia="zh-CN"/>
        </w:rPr>
        <w:t>8</w:t>
      </w:r>
      <w:r>
        <w:rPr>
          <w:rFonts w:hint="default" w:ascii="宋体" w:hAnsi="Times New Roman" w:eastAsia="Times New Roman"/>
          <w:color w:val="000000" w:themeColor="text1"/>
          <w:position w:val="0"/>
          <w:sz w:val="28"/>
          <w:szCs w:val="28"/>
          <w:shd w:val="clear" w:color="000000" w:fill="FFFFFF"/>
        </w:rPr>
        <w:t>级</w:t>
      </w:r>
      <w:r>
        <w:rPr>
          <w:rFonts w:hint="eastAsia" w:ascii="宋体" w:eastAsia="宋体"/>
          <w:color w:val="000000" w:themeColor="text1"/>
          <w:position w:val="0"/>
          <w:sz w:val="28"/>
          <w:szCs w:val="28"/>
          <w:shd w:val="clear" w:color="000000" w:fill="FFFFFF"/>
          <w:lang w:val="en-US" w:eastAsia="zh-CN"/>
        </w:rPr>
        <w:t>483</w:t>
      </w:r>
      <w:r>
        <w:rPr>
          <w:rFonts w:hint="default" w:ascii="宋体" w:hAnsi="Times New Roman" w:eastAsia="Times New Roman"/>
          <w:color w:val="000000" w:themeColor="text1"/>
          <w:position w:val="0"/>
          <w:sz w:val="28"/>
          <w:szCs w:val="28"/>
          <w:shd w:val="clear" w:color="000000" w:fill="FFFFFF"/>
        </w:rPr>
        <w:t>人、1</w:t>
      </w:r>
      <w:r>
        <w:rPr>
          <w:rFonts w:hint="eastAsia" w:ascii="宋体" w:eastAsia="宋体"/>
          <w:color w:val="000000" w:themeColor="text1"/>
          <w:position w:val="0"/>
          <w:sz w:val="28"/>
          <w:szCs w:val="28"/>
          <w:shd w:val="clear" w:color="000000" w:fill="FFFFFF"/>
          <w:lang w:val="en-US" w:eastAsia="zh-CN"/>
        </w:rPr>
        <w:t>7</w:t>
      </w:r>
      <w:r>
        <w:rPr>
          <w:rFonts w:hint="default" w:ascii="宋体" w:hAnsi="Times New Roman" w:eastAsia="Times New Roman"/>
          <w:color w:val="000000" w:themeColor="text1"/>
          <w:position w:val="0"/>
          <w:sz w:val="28"/>
          <w:szCs w:val="28"/>
          <w:shd w:val="clear" w:color="000000" w:fill="FFFFFF"/>
        </w:rPr>
        <w:t>级</w:t>
      </w:r>
      <w:r>
        <w:rPr>
          <w:rFonts w:hint="eastAsia" w:ascii="宋体" w:eastAsia="宋体"/>
          <w:color w:val="000000" w:themeColor="text1"/>
          <w:position w:val="0"/>
          <w:sz w:val="28"/>
          <w:szCs w:val="28"/>
          <w:shd w:val="clear" w:color="000000" w:fill="FFFFFF"/>
          <w:lang w:val="en-US" w:eastAsia="zh-CN"/>
        </w:rPr>
        <w:t>574</w:t>
      </w:r>
      <w:r>
        <w:rPr>
          <w:rFonts w:hint="default" w:ascii="宋体" w:hAnsi="Times New Roman" w:eastAsia="Times New Roman"/>
          <w:color w:val="000000" w:themeColor="text1"/>
          <w:position w:val="0"/>
          <w:sz w:val="28"/>
          <w:szCs w:val="28"/>
          <w:shd w:val="clear" w:color="000000" w:fill="FFFFFF"/>
        </w:rPr>
        <w:t>人</w:t>
      </w:r>
      <w:r>
        <w:rPr>
          <w:rFonts w:hint="eastAsia" w:ascii="宋体" w:eastAsia="宋体"/>
          <w:color w:val="000000" w:themeColor="text1"/>
          <w:position w:val="0"/>
          <w:sz w:val="28"/>
          <w:szCs w:val="28"/>
          <w:shd w:val="clear" w:color="000000" w:fill="FFFFFF"/>
          <w:lang w:eastAsia="zh-CN"/>
        </w:rPr>
        <w:t>，</w:t>
      </w:r>
      <w:r>
        <w:rPr>
          <w:rFonts w:hint="default" w:ascii="宋体" w:hAnsi="Times New Roman" w:eastAsia="Times New Roman"/>
          <w:color w:val="000000" w:themeColor="text1"/>
          <w:position w:val="0"/>
          <w:sz w:val="28"/>
          <w:szCs w:val="28"/>
          <w:shd w:val="clear" w:color="000000" w:fill="FFFFFF"/>
        </w:rPr>
        <w:t>学校累计在校生共有</w:t>
      </w:r>
      <w:r>
        <w:rPr>
          <w:rFonts w:hint="eastAsia" w:ascii="宋体" w:eastAsia="宋体"/>
          <w:color w:val="000000" w:themeColor="text1"/>
          <w:position w:val="0"/>
          <w:sz w:val="28"/>
          <w:szCs w:val="28"/>
          <w:shd w:val="clear" w:color="000000" w:fill="FFFFFF"/>
          <w:lang w:val="en-US" w:eastAsia="zh-CN"/>
        </w:rPr>
        <w:t>2319</w:t>
      </w:r>
      <w:r>
        <w:rPr>
          <w:rFonts w:hint="default" w:ascii="宋体" w:hAnsi="Times New Roman" w:eastAsia="Times New Roman"/>
          <w:color w:val="000000" w:themeColor="text1"/>
          <w:position w:val="0"/>
          <w:sz w:val="28"/>
          <w:szCs w:val="28"/>
          <w:shd w:val="clear" w:color="000000" w:fill="FFFFFF"/>
        </w:rPr>
        <w:t>人</w:t>
      </w:r>
    </w:p>
    <w:p>
      <w:pPr>
        <w:pStyle w:val="22"/>
        <w:numPr>
          <w:ilvl w:val="0"/>
          <w:numId w:val="0"/>
        </w:numPr>
        <w:shd w:val="clear" w:color="000000" w:fill="FFFFFF"/>
        <w:autoSpaceDE/>
        <w:autoSpaceDN/>
        <w:spacing w:before="280" w:beforeAutospacing="1" w:after="280" w:afterAutospacing="1" w:line="240" w:lineRule="auto"/>
        <w:ind w:right="0" w:firstLine="2701" w:firstLineChars="964"/>
        <w:jc w:val="both"/>
        <w:rPr>
          <w:rFonts w:hint="default" w:ascii="宋体" w:hAnsi="Times New Roman" w:eastAsia="Times New Roman"/>
          <w:color w:val="000000" w:themeColor="text1"/>
          <w:position w:val="0"/>
          <w:sz w:val="28"/>
          <w:szCs w:val="28"/>
          <w:shd w:val="clear" w:color="000000" w:fill="FFFFFF"/>
        </w:rPr>
      </w:pPr>
      <w:r>
        <w:rPr>
          <w:rFonts w:hint="default" w:ascii="宋体" w:hAnsi="Times New Roman" w:eastAsia="Times New Roman"/>
          <w:b/>
          <w:color w:val="000000" w:themeColor="text1"/>
          <w:position w:val="0"/>
          <w:sz w:val="28"/>
          <w:szCs w:val="28"/>
          <w:shd w:val="clear" w:color="000000" w:fill="FFFFFF"/>
        </w:rPr>
        <w:t>表一：在校学生分年级统计图</w:t>
      </w:r>
    </w:p>
    <w:p>
      <w:pPr>
        <w:pStyle w:val="22"/>
        <w:numPr>
          <w:ilvl w:val="0"/>
          <w:numId w:val="0"/>
        </w:numPr>
        <w:shd w:val="clear" w:color="000000" w:fill="FFFFFF"/>
        <w:autoSpaceDE/>
        <w:autoSpaceDN/>
        <w:spacing w:before="280" w:beforeAutospacing="1" w:after="280" w:afterAutospacing="1" w:line="240" w:lineRule="auto"/>
        <w:ind w:right="0" w:firstLine="560"/>
        <w:jc w:val="both"/>
        <w:rPr>
          <w:rFonts w:hint="default" w:ascii="宋体" w:hAnsi="Times New Roman" w:eastAsia="Times New Roman"/>
          <w:color w:val="000000" w:themeColor="text1"/>
          <w:position w:val="0"/>
          <w:sz w:val="28"/>
          <w:szCs w:val="28"/>
          <w:shd w:val="clear" w:color="000000" w:fill="FFFFFF"/>
        </w:rPr>
      </w:pPr>
      <w:r>
        <w:rPr>
          <w:rFonts w:hint="default" w:ascii="宋体" w:hAnsi="Times New Roman" w:eastAsia="Times New Roman"/>
          <w:b/>
          <w:color w:val="000000" w:themeColor="text1"/>
          <w:position w:val="0"/>
          <w:sz w:val="28"/>
          <w:szCs w:val="28"/>
          <w:shd w:val="clear" w:color="000000" w:fill="FFFFFF"/>
        </w:rPr>
        <w:drawing>
          <wp:inline distT="0" distB="0" distL="114300" distR="114300">
            <wp:extent cx="5088890" cy="2562860"/>
            <wp:effectExtent l="4445" t="4445" r="12065" b="2349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r>
        <w:rPr>
          <w:rFonts w:hint="eastAsia" w:ascii="宋体" w:eastAsia="宋体"/>
          <w:color w:val="000000" w:themeColor="text1"/>
          <w:position w:val="0"/>
          <w:sz w:val="28"/>
          <w:szCs w:val="28"/>
          <w:lang w:val="en-US" w:eastAsia="zh-CN"/>
        </w:rPr>
        <w:t xml:space="preserve">   </w:t>
      </w:r>
    </w:p>
    <w:p>
      <w:pPr>
        <w:pStyle w:val="22"/>
        <w:numPr>
          <w:ilvl w:val="0"/>
          <w:numId w:val="0"/>
        </w:numPr>
        <w:shd w:val="clear" w:color="000000" w:fill="FFFFFF"/>
        <w:autoSpaceDE/>
        <w:autoSpaceDN/>
        <w:spacing w:before="280" w:beforeAutospacing="1" w:after="280" w:afterAutospacing="1" w:line="240" w:lineRule="auto"/>
        <w:ind w:right="0" w:firstLine="56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1.2.3 学校20</w:t>
      </w:r>
      <w:r>
        <w:rPr>
          <w:rFonts w:hint="eastAsia" w:ascii="宋体" w:eastAsia="宋体"/>
          <w:color w:val="000000" w:themeColor="text1"/>
          <w:position w:val="0"/>
          <w:sz w:val="28"/>
          <w:szCs w:val="28"/>
          <w:shd w:val="clear" w:color="000000" w:fill="FFFFFF"/>
          <w:lang w:val="en-US" w:eastAsia="zh-CN"/>
        </w:rPr>
        <w:t>20</w:t>
      </w:r>
      <w:r>
        <w:rPr>
          <w:rFonts w:hint="default" w:ascii="宋体" w:hAnsi="Times New Roman" w:eastAsia="Times New Roman"/>
          <w:color w:val="000000" w:themeColor="text1"/>
          <w:position w:val="0"/>
          <w:sz w:val="28"/>
          <w:szCs w:val="28"/>
          <w:shd w:val="clear" w:color="000000" w:fill="FFFFFF"/>
        </w:rPr>
        <w:t>届毕业生规模（201</w:t>
      </w:r>
      <w:r>
        <w:rPr>
          <w:rFonts w:hint="eastAsia" w:ascii="宋体" w:eastAsia="宋体"/>
          <w:color w:val="000000" w:themeColor="text1"/>
          <w:position w:val="0"/>
          <w:sz w:val="28"/>
          <w:szCs w:val="28"/>
          <w:shd w:val="clear" w:color="000000" w:fill="FFFFFF"/>
          <w:lang w:val="en-US" w:eastAsia="zh-CN"/>
        </w:rPr>
        <w:t>7</w:t>
      </w:r>
      <w:r>
        <w:rPr>
          <w:rFonts w:hint="default" w:ascii="宋体" w:hAnsi="Times New Roman" w:eastAsia="Times New Roman"/>
          <w:color w:val="000000" w:themeColor="text1"/>
          <w:position w:val="0"/>
          <w:sz w:val="28"/>
          <w:szCs w:val="28"/>
          <w:shd w:val="clear" w:color="000000" w:fill="FFFFFF"/>
        </w:rPr>
        <w:t>年级）</w:t>
      </w:r>
    </w:p>
    <w:p>
      <w:pPr>
        <w:pStyle w:val="22"/>
        <w:numPr>
          <w:ilvl w:val="0"/>
          <w:numId w:val="0"/>
        </w:numPr>
        <w:shd w:val="clear" w:color="000000" w:fill="FFFFFF"/>
        <w:autoSpaceDE/>
        <w:autoSpaceDN/>
        <w:spacing w:before="280" w:beforeAutospacing="1" w:after="280" w:afterAutospacing="1" w:line="240" w:lineRule="auto"/>
        <w:ind w:right="0" w:firstLine="1024" w:firstLineChars="366"/>
        <w:jc w:val="both"/>
        <w:rPr>
          <w:rFonts w:hint="default" w:ascii="宋体" w:hAnsi="Times New Roman" w:eastAsia="Times New Roman"/>
          <w:color w:val="000000" w:themeColor="text1"/>
          <w:position w:val="0"/>
          <w:sz w:val="28"/>
          <w:szCs w:val="28"/>
          <w:shd w:val="clear" w:color="000000" w:fill="FFFFFF"/>
        </w:rPr>
      </w:pPr>
      <w:r>
        <w:rPr>
          <w:rFonts w:hint="eastAsia" w:ascii="宋体" w:eastAsia="宋体"/>
          <w:color w:val="000000" w:themeColor="text1"/>
          <w:position w:val="0"/>
          <w:sz w:val="28"/>
          <w:szCs w:val="28"/>
          <w:shd w:val="clear" w:color="000000" w:fill="FFFFFF"/>
          <w:lang w:eastAsia="zh-CN"/>
        </w:rPr>
        <w:t>20</w:t>
      </w:r>
      <w:r>
        <w:rPr>
          <w:rFonts w:hint="eastAsia" w:ascii="宋体" w:eastAsia="宋体"/>
          <w:color w:val="000000" w:themeColor="text1"/>
          <w:position w:val="0"/>
          <w:sz w:val="28"/>
          <w:szCs w:val="28"/>
          <w:shd w:val="clear" w:color="000000" w:fill="FFFFFF"/>
          <w:lang w:val="en-US" w:eastAsia="zh-CN"/>
        </w:rPr>
        <w:t>20</w:t>
      </w:r>
      <w:r>
        <w:rPr>
          <w:rFonts w:hint="eastAsia" w:ascii="宋体" w:eastAsia="宋体"/>
          <w:color w:val="000000" w:themeColor="text1"/>
          <w:position w:val="0"/>
          <w:sz w:val="28"/>
          <w:szCs w:val="28"/>
          <w:shd w:val="clear" w:color="000000" w:fill="FFFFFF"/>
          <w:lang w:eastAsia="zh-CN"/>
        </w:rPr>
        <w:t>年</w:t>
      </w:r>
      <w:r>
        <w:rPr>
          <w:rFonts w:hint="default" w:ascii="宋体" w:hAnsi="Times New Roman" w:eastAsia="Times New Roman"/>
          <w:color w:val="000000" w:themeColor="text1"/>
          <w:position w:val="0"/>
          <w:sz w:val="28"/>
          <w:szCs w:val="28"/>
          <w:shd w:val="clear" w:color="000000" w:fill="FFFFFF"/>
        </w:rPr>
        <w:t>共有</w:t>
      </w:r>
      <w:r>
        <w:rPr>
          <w:rFonts w:hint="eastAsia" w:ascii="宋体" w:eastAsia="宋体"/>
          <w:color w:val="000000" w:themeColor="text1"/>
          <w:position w:val="0"/>
          <w:sz w:val="28"/>
          <w:szCs w:val="28"/>
          <w:shd w:val="clear" w:color="000000" w:fill="FFFFFF"/>
          <w:lang w:val="en-US" w:eastAsia="zh-CN"/>
        </w:rPr>
        <w:t>574</w:t>
      </w:r>
      <w:r>
        <w:rPr>
          <w:rFonts w:hint="default" w:ascii="宋体" w:hAnsi="Times New Roman" w:eastAsia="Times New Roman"/>
          <w:color w:val="000000" w:themeColor="text1"/>
          <w:position w:val="0"/>
          <w:sz w:val="28"/>
          <w:szCs w:val="28"/>
          <w:shd w:val="clear" w:color="000000" w:fill="FFFFFF"/>
        </w:rPr>
        <w:t>人毕业生，毕业率为100%。</w:t>
      </w:r>
    </w:p>
    <w:p>
      <w:pPr>
        <w:pStyle w:val="22"/>
        <w:numPr>
          <w:ilvl w:val="0"/>
          <w:numId w:val="0"/>
        </w:numPr>
        <w:shd w:val="clear" w:color="000000" w:fill="FFFFFF"/>
        <w:autoSpaceDE/>
        <w:autoSpaceDN/>
        <w:spacing w:before="280" w:beforeAutospacing="1" w:after="280" w:afterAutospacing="1" w:line="240" w:lineRule="auto"/>
        <w:ind w:right="0" w:firstLine="560"/>
        <w:jc w:val="both"/>
        <w:rPr>
          <w:rFonts w:hint="default" w:ascii="宋体" w:hAnsi="Times New Roman" w:eastAsia="Times New Roman"/>
          <w:color w:val="000000" w:themeColor="text1"/>
          <w:position w:val="0"/>
          <w:sz w:val="28"/>
          <w:szCs w:val="28"/>
          <w:shd w:val="clear" w:color="000000" w:fill="FFFFFF"/>
        </w:rPr>
      </w:pPr>
      <w:r>
        <w:rPr>
          <w:rFonts w:hint="default" w:ascii="宋体" w:hAnsi="Times New Roman" w:eastAsia="Times New Roman"/>
          <w:color w:val="000000" w:themeColor="text1"/>
          <w:position w:val="0"/>
          <w:sz w:val="28"/>
          <w:szCs w:val="28"/>
          <w:shd w:val="clear" w:color="000000" w:fill="FFFFFF"/>
        </w:rPr>
        <w:t>1.2.4 学生结构</w:t>
      </w:r>
    </w:p>
    <w:p>
      <w:pPr>
        <w:pStyle w:val="22"/>
        <w:numPr>
          <w:ilvl w:val="0"/>
          <w:numId w:val="0"/>
        </w:numPr>
        <w:shd w:val="clear" w:color="000000" w:fill="FFFFFF"/>
        <w:autoSpaceDE/>
        <w:autoSpaceDN/>
        <w:spacing w:before="280" w:beforeAutospacing="1" w:after="280" w:afterAutospacing="1" w:line="240" w:lineRule="auto"/>
        <w:ind w:right="0" w:firstLine="3362" w:firstLineChars="1200"/>
        <w:jc w:val="both"/>
        <w:rPr>
          <w:rFonts w:hint="default" w:ascii="宋体" w:hAnsi="Times New Roman" w:eastAsia="Times New Roman"/>
          <w:b/>
          <w:color w:val="000000" w:themeColor="text1"/>
          <w:position w:val="0"/>
          <w:sz w:val="28"/>
          <w:szCs w:val="28"/>
          <w:shd w:val="clear" w:color="000000" w:fill="FFFFFF"/>
        </w:rPr>
      </w:pPr>
      <w:r>
        <w:rPr>
          <w:rFonts w:hint="default" w:ascii="宋体" w:hAnsi="Times New Roman" w:eastAsia="Times New Roman"/>
          <w:b/>
          <w:color w:val="000000" w:themeColor="text1"/>
          <w:position w:val="0"/>
          <w:sz w:val="28"/>
          <w:szCs w:val="28"/>
          <w:shd w:val="clear" w:color="000000" w:fill="FFFFFF"/>
        </w:rPr>
        <w:t>表二：</w:t>
      </w:r>
      <w:r>
        <w:rPr>
          <w:rFonts w:hint="eastAsia" w:ascii="宋体" w:eastAsia="宋体"/>
          <w:b/>
          <w:color w:val="000000" w:themeColor="text1"/>
          <w:position w:val="0"/>
          <w:sz w:val="28"/>
          <w:szCs w:val="28"/>
          <w:shd w:val="clear" w:color="000000" w:fill="FFFFFF"/>
          <w:lang w:val="en-US" w:eastAsia="zh-CN"/>
        </w:rPr>
        <w:t>2020年</w:t>
      </w:r>
      <w:r>
        <w:rPr>
          <w:rFonts w:hint="default" w:ascii="宋体" w:hAnsi="Times New Roman" w:eastAsia="Times New Roman"/>
          <w:b/>
          <w:color w:val="000000" w:themeColor="text1"/>
          <w:position w:val="0"/>
          <w:sz w:val="28"/>
          <w:szCs w:val="28"/>
          <w:shd w:val="clear" w:color="000000" w:fill="FFFFFF"/>
        </w:rPr>
        <w:t>各专业人数统计表</w:t>
      </w:r>
    </w:p>
    <w:p>
      <w:pPr>
        <w:keepNext w:val="0"/>
        <w:keepLines w:val="0"/>
        <w:widowControl/>
        <w:suppressLineNumbers w:val="0"/>
        <w:jc w:val="left"/>
        <w:rPr>
          <w:rFonts w:hint="default" w:ascii="宋体" w:hAnsi="宋体" w:eastAsia="宋体"/>
          <w:color w:val="000000" w:themeColor="text1"/>
          <w:position w:val="0"/>
          <w:sz w:val="28"/>
          <w:szCs w:val="28"/>
          <w:shd w:val="clear" w:color="000000" w:fill="FFFFFF"/>
        </w:rPr>
      </w:pPr>
      <w:r>
        <w:rPr>
          <w:rFonts w:hint="eastAsia" w:ascii="宋体" w:hAnsi="宋体" w:cs="宋体"/>
          <w:w w:val="100"/>
          <w:kern w:val="0"/>
          <w:sz w:val="24"/>
          <w:szCs w:val="24"/>
          <w:shd w:val="clear"/>
          <w:lang w:val="en-US" w:eastAsia="zh-CN" w:bidi="ar"/>
        </w:rPr>
        <w:t xml:space="preserve">    </w:t>
      </w:r>
      <w:r>
        <w:rPr>
          <w:rFonts w:ascii="宋体" w:hAnsi="宋体" w:eastAsia="宋体" w:cs="宋体"/>
          <w:w w:val="100"/>
          <w:kern w:val="0"/>
          <w:sz w:val="24"/>
          <w:szCs w:val="24"/>
          <w:shd w:val="clear"/>
          <w:lang w:val="en-US" w:eastAsia="zh-CN" w:bidi="ar"/>
        </w:rPr>
        <w:drawing>
          <wp:inline distT="0" distB="0" distL="114300" distR="114300">
            <wp:extent cx="5747385" cy="2035175"/>
            <wp:effectExtent l="0" t="0" r="5715" b="3175"/>
            <wp:docPr id="3" name="图片 1" descr="E:\迎检资料\2020年诊改\)VD7_HK4ZFE4JB1VMOL]5DJ.png)VD7_HK4ZFE4JB1VMOL]5D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E:\迎检资料\2020年诊改\)VD7_HK4ZFE4JB1VMOL]5DJ.png)VD7_HK4ZFE4JB1VMOL]5DJ"/>
                    <pic:cNvPicPr>
                      <a:picLocks noChangeAspect="1"/>
                    </pic:cNvPicPr>
                  </pic:nvPicPr>
                  <pic:blipFill>
                    <a:blip r:embed="rId5"/>
                    <a:srcRect/>
                    <a:stretch>
                      <a:fillRect/>
                    </a:stretch>
                  </pic:blipFill>
                  <pic:spPr>
                    <a:xfrm>
                      <a:off x="0" y="0"/>
                      <a:ext cx="5747385" cy="2035175"/>
                    </a:xfrm>
                    <a:prstGeom prst="rect">
                      <a:avLst/>
                    </a:prstGeom>
                    <a:noFill/>
                    <a:ln w="9525">
                      <a:noFill/>
                    </a:ln>
                  </pic:spPr>
                </pic:pic>
              </a:graphicData>
            </a:graphic>
          </wp:inline>
        </w:drawing>
      </w:r>
    </w:p>
    <w:p>
      <w:pPr>
        <w:pStyle w:val="22"/>
        <w:numPr>
          <w:ilvl w:val="0"/>
          <w:numId w:val="0"/>
        </w:numPr>
        <w:shd w:val="clear" w:color="000000" w:fill="FFFFFF"/>
        <w:autoSpaceDE/>
        <w:autoSpaceDN/>
        <w:spacing w:before="280" w:beforeAutospacing="1" w:after="280" w:afterAutospacing="1" w:line="240" w:lineRule="auto"/>
        <w:ind w:right="0" w:firstLine="560"/>
        <w:jc w:val="both"/>
        <w:rPr>
          <w:rFonts w:hint="default" w:ascii="宋体" w:hAnsi="Times New Roman" w:eastAsia="Times New Roman"/>
          <w:color w:val="000000" w:themeColor="text1"/>
          <w:position w:val="0"/>
          <w:sz w:val="28"/>
          <w:szCs w:val="28"/>
          <w:shd w:val="clear" w:color="000000" w:fill="FFFFFF"/>
        </w:rPr>
      </w:pPr>
      <w:r>
        <w:rPr>
          <w:rFonts w:hint="default" w:ascii="宋体" w:hAnsi="Times New Roman" w:eastAsia="Times New Roman"/>
          <w:color w:val="000000" w:themeColor="text1"/>
          <w:position w:val="0"/>
          <w:sz w:val="28"/>
          <w:szCs w:val="28"/>
          <w:shd w:val="clear" w:color="000000" w:fill="FFFFFF"/>
        </w:rPr>
        <w:t>1.2.5 学生巩固率</w:t>
      </w:r>
    </w:p>
    <w:p>
      <w:pPr>
        <w:pStyle w:val="22"/>
        <w:numPr>
          <w:ilvl w:val="0"/>
          <w:numId w:val="0"/>
        </w:numPr>
        <w:shd w:val="clear" w:color="000000" w:fill="FFFFFF"/>
        <w:autoSpaceDE/>
        <w:autoSpaceDN/>
        <w:spacing w:before="280" w:beforeAutospacing="1" w:after="280" w:afterAutospacing="1" w:line="240" w:lineRule="auto"/>
        <w:ind w:right="0" w:firstLine="560"/>
        <w:jc w:val="both"/>
        <w:rPr>
          <w:rFonts w:hint="default" w:ascii="宋体" w:hAnsi="Times New Roman" w:eastAsia="Times New Roman"/>
          <w:color w:val="000000" w:themeColor="text1"/>
          <w:position w:val="0"/>
          <w:sz w:val="28"/>
          <w:szCs w:val="28"/>
          <w:shd w:val="clear" w:color="000000" w:fill="FFFFFF"/>
        </w:rPr>
      </w:pPr>
      <w:r>
        <w:rPr>
          <w:rFonts w:hint="default" w:ascii="宋体" w:hAnsi="Times New Roman" w:eastAsia="Times New Roman"/>
          <w:color w:val="000000" w:themeColor="text1"/>
          <w:position w:val="0"/>
          <w:sz w:val="28"/>
          <w:szCs w:val="28"/>
          <w:shd w:val="clear" w:color="000000" w:fill="FFFFFF"/>
        </w:rPr>
        <w:t>201</w:t>
      </w:r>
      <w:r>
        <w:rPr>
          <w:rFonts w:hint="eastAsia" w:ascii="宋体" w:eastAsia="宋体"/>
          <w:color w:val="000000" w:themeColor="text1"/>
          <w:position w:val="0"/>
          <w:sz w:val="28"/>
          <w:szCs w:val="28"/>
          <w:shd w:val="clear" w:color="000000" w:fill="FFFFFF"/>
          <w:lang w:val="en-US" w:eastAsia="zh-CN"/>
        </w:rPr>
        <w:t>9</w:t>
      </w:r>
      <w:r>
        <w:rPr>
          <w:rFonts w:hint="default" w:ascii="宋体" w:hAnsi="Times New Roman" w:eastAsia="Times New Roman"/>
          <w:color w:val="000000" w:themeColor="text1"/>
          <w:position w:val="0"/>
          <w:sz w:val="28"/>
          <w:szCs w:val="28"/>
          <w:shd w:val="clear" w:color="000000" w:fill="FFFFFF"/>
        </w:rPr>
        <w:t>级巩固率为9</w:t>
      </w:r>
      <w:r>
        <w:rPr>
          <w:rFonts w:hint="eastAsia" w:ascii="宋体" w:eastAsia="宋体"/>
          <w:color w:val="000000" w:themeColor="text1"/>
          <w:position w:val="0"/>
          <w:sz w:val="28"/>
          <w:szCs w:val="28"/>
          <w:shd w:val="clear" w:color="000000" w:fill="FFFFFF"/>
          <w:lang w:val="en-US" w:eastAsia="zh-CN"/>
        </w:rPr>
        <w:t>5</w:t>
      </w:r>
      <w:r>
        <w:rPr>
          <w:rFonts w:hint="default" w:ascii="宋体" w:hAnsi="Times New Roman" w:eastAsia="Times New Roman"/>
          <w:color w:val="000000" w:themeColor="text1"/>
          <w:position w:val="0"/>
          <w:sz w:val="28"/>
          <w:szCs w:val="28"/>
          <w:shd w:val="clear" w:color="000000" w:fill="FFFFFF"/>
        </w:rPr>
        <w:t>.</w:t>
      </w:r>
      <w:r>
        <w:rPr>
          <w:rFonts w:hint="eastAsia" w:ascii="宋体" w:eastAsia="宋体"/>
          <w:color w:val="000000" w:themeColor="text1"/>
          <w:position w:val="0"/>
          <w:sz w:val="28"/>
          <w:szCs w:val="28"/>
          <w:shd w:val="clear" w:color="000000" w:fill="FFFFFF"/>
          <w:lang w:val="en-US" w:eastAsia="zh-CN"/>
        </w:rPr>
        <w:t>7</w:t>
      </w:r>
      <w:r>
        <w:rPr>
          <w:rFonts w:hint="default" w:ascii="宋体" w:hAnsi="Times New Roman" w:eastAsia="Times New Roman"/>
          <w:color w:val="000000" w:themeColor="text1"/>
          <w:position w:val="0"/>
          <w:sz w:val="28"/>
          <w:szCs w:val="28"/>
          <w:shd w:val="clear" w:color="000000" w:fill="FFFFFF"/>
        </w:rPr>
        <w:t>%</w:t>
      </w:r>
      <w:r>
        <w:rPr>
          <w:rFonts w:hint="eastAsia" w:ascii="宋体" w:eastAsia="宋体"/>
          <w:color w:val="000000" w:themeColor="text1"/>
          <w:position w:val="0"/>
          <w:sz w:val="28"/>
          <w:szCs w:val="28"/>
          <w:shd w:val="clear" w:color="000000" w:fill="FFFFFF"/>
          <w:lang w:eastAsia="zh-CN"/>
        </w:rPr>
        <w:t>，</w:t>
      </w:r>
      <w:r>
        <w:rPr>
          <w:rFonts w:hint="default" w:ascii="宋体" w:hAnsi="Times New Roman" w:eastAsia="Times New Roman"/>
          <w:color w:val="000000" w:themeColor="text1"/>
          <w:position w:val="0"/>
          <w:sz w:val="28"/>
          <w:szCs w:val="28"/>
          <w:shd w:val="clear" w:color="000000" w:fill="FFFFFF"/>
        </w:rPr>
        <w:t>201</w:t>
      </w:r>
      <w:r>
        <w:rPr>
          <w:rFonts w:hint="eastAsia" w:ascii="宋体" w:eastAsia="宋体"/>
          <w:color w:val="000000" w:themeColor="text1"/>
          <w:position w:val="0"/>
          <w:sz w:val="28"/>
          <w:szCs w:val="28"/>
          <w:shd w:val="clear" w:color="000000" w:fill="FFFFFF"/>
          <w:lang w:val="en-US" w:eastAsia="zh-CN"/>
        </w:rPr>
        <w:t>8</w:t>
      </w:r>
      <w:r>
        <w:rPr>
          <w:rFonts w:hint="default" w:ascii="宋体" w:hAnsi="Times New Roman" w:eastAsia="Times New Roman"/>
          <w:color w:val="000000" w:themeColor="text1"/>
          <w:position w:val="0"/>
          <w:sz w:val="28"/>
          <w:szCs w:val="28"/>
          <w:shd w:val="clear" w:color="000000" w:fill="FFFFFF"/>
        </w:rPr>
        <w:t>级巩固率为9</w:t>
      </w:r>
      <w:r>
        <w:rPr>
          <w:rFonts w:hint="eastAsia" w:ascii="宋体" w:eastAsia="宋体"/>
          <w:color w:val="000000" w:themeColor="text1"/>
          <w:position w:val="0"/>
          <w:sz w:val="28"/>
          <w:szCs w:val="28"/>
          <w:shd w:val="clear" w:color="000000" w:fill="FFFFFF"/>
          <w:lang w:val="en-US" w:eastAsia="zh-CN"/>
        </w:rPr>
        <w:t>9</w:t>
      </w:r>
      <w:r>
        <w:rPr>
          <w:rFonts w:hint="default" w:ascii="宋体" w:hAnsi="Times New Roman" w:eastAsia="Times New Roman"/>
          <w:color w:val="000000" w:themeColor="text1"/>
          <w:position w:val="0"/>
          <w:sz w:val="28"/>
          <w:szCs w:val="28"/>
          <w:shd w:val="clear" w:color="000000" w:fill="FFFFFF"/>
        </w:rPr>
        <w:t>.</w:t>
      </w:r>
      <w:r>
        <w:rPr>
          <w:rFonts w:hint="eastAsia" w:ascii="宋体" w:eastAsia="宋体"/>
          <w:color w:val="000000" w:themeColor="text1"/>
          <w:position w:val="0"/>
          <w:sz w:val="28"/>
          <w:szCs w:val="28"/>
          <w:shd w:val="clear" w:color="000000" w:fill="FFFFFF"/>
          <w:lang w:val="en-US" w:eastAsia="zh-CN"/>
        </w:rPr>
        <w:t>7</w:t>
      </w:r>
      <w:r>
        <w:rPr>
          <w:rFonts w:hint="default" w:ascii="宋体" w:hAnsi="Times New Roman" w:eastAsia="Times New Roman"/>
          <w:color w:val="000000" w:themeColor="text1"/>
          <w:position w:val="0"/>
          <w:sz w:val="28"/>
          <w:szCs w:val="28"/>
          <w:shd w:val="clear" w:color="000000" w:fill="FFFFFF"/>
        </w:rPr>
        <w:t>%，201</w:t>
      </w:r>
      <w:r>
        <w:rPr>
          <w:rFonts w:hint="eastAsia" w:ascii="宋体" w:eastAsia="宋体"/>
          <w:color w:val="000000" w:themeColor="text1"/>
          <w:position w:val="0"/>
          <w:sz w:val="28"/>
          <w:szCs w:val="28"/>
          <w:shd w:val="clear" w:color="000000" w:fill="FFFFFF"/>
          <w:lang w:val="en-US" w:eastAsia="zh-CN"/>
        </w:rPr>
        <w:t>7</w:t>
      </w:r>
      <w:r>
        <w:rPr>
          <w:rFonts w:hint="default" w:ascii="宋体" w:hAnsi="Times New Roman" w:eastAsia="Times New Roman"/>
          <w:color w:val="000000" w:themeColor="text1"/>
          <w:position w:val="0"/>
          <w:sz w:val="28"/>
          <w:szCs w:val="28"/>
          <w:shd w:val="clear" w:color="000000" w:fill="FFFFFF"/>
        </w:rPr>
        <w:t>级巩固率为</w:t>
      </w:r>
      <w:r>
        <w:rPr>
          <w:rFonts w:hint="eastAsia" w:ascii="宋体" w:eastAsia="宋体"/>
          <w:color w:val="000000" w:themeColor="text1"/>
          <w:position w:val="0"/>
          <w:sz w:val="28"/>
          <w:szCs w:val="28"/>
          <w:shd w:val="clear" w:color="000000" w:fill="FFFFFF"/>
          <w:lang w:val="en-US" w:eastAsia="zh-CN"/>
        </w:rPr>
        <w:t>100</w:t>
      </w:r>
      <w:r>
        <w:rPr>
          <w:rFonts w:hint="default" w:ascii="宋体" w:hAnsi="Times New Roman" w:eastAsia="Times New Roman"/>
          <w:color w:val="000000" w:themeColor="text1"/>
          <w:position w:val="0"/>
          <w:sz w:val="28"/>
          <w:szCs w:val="28"/>
          <w:shd w:val="clear" w:color="000000" w:fill="FFFFFF"/>
        </w:rPr>
        <w:t>%。</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1.3教师队伍</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截止20</w:t>
      </w:r>
      <w:r>
        <w:rPr>
          <w:rFonts w:hint="eastAsia" w:ascii="宋体" w:eastAsia="宋体"/>
          <w:color w:val="000000" w:themeColor="text1"/>
          <w:position w:val="0"/>
          <w:sz w:val="28"/>
          <w:szCs w:val="28"/>
          <w:shd w:val="clear" w:color="000000" w:fill="FFFFFF"/>
          <w:lang w:val="en-US" w:eastAsia="zh-CN"/>
        </w:rPr>
        <w:t>20</w:t>
      </w:r>
      <w:r>
        <w:rPr>
          <w:rFonts w:hint="default" w:ascii="宋体" w:hAnsi="Times New Roman" w:eastAsia="Times New Roman"/>
          <w:color w:val="000000" w:themeColor="text1"/>
          <w:position w:val="0"/>
          <w:sz w:val="28"/>
          <w:szCs w:val="28"/>
          <w:shd w:val="clear" w:color="000000" w:fill="FFFFFF"/>
        </w:rPr>
        <w:t>年底，学校共有教职工</w:t>
      </w:r>
      <w:r>
        <w:rPr>
          <w:rFonts w:hint="eastAsia" w:ascii="宋体" w:eastAsia="宋体"/>
          <w:color w:val="000000" w:themeColor="text1"/>
          <w:position w:val="0"/>
          <w:sz w:val="28"/>
          <w:szCs w:val="28"/>
          <w:shd w:val="clear" w:color="000000" w:fill="FFFFFF"/>
          <w:lang w:val="en-US" w:eastAsia="zh-CN"/>
        </w:rPr>
        <w:t>115</w:t>
      </w:r>
      <w:r>
        <w:rPr>
          <w:rFonts w:hint="default" w:ascii="宋体" w:hAnsi="Times New Roman" w:eastAsia="Times New Roman"/>
          <w:color w:val="000000" w:themeColor="text1"/>
          <w:position w:val="0"/>
          <w:sz w:val="28"/>
          <w:szCs w:val="28"/>
          <w:shd w:val="clear" w:color="000000" w:fill="FFFFFF"/>
        </w:rPr>
        <w:t>人，生师比为</w:t>
      </w:r>
      <w:r>
        <w:rPr>
          <w:rFonts w:hint="eastAsia" w:ascii="宋体" w:eastAsia="宋体"/>
          <w:color w:val="000000" w:themeColor="text1"/>
          <w:position w:val="0"/>
          <w:sz w:val="28"/>
          <w:szCs w:val="28"/>
          <w:shd w:val="clear" w:color="000000" w:fill="FFFFFF"/>
          <w:lang w:val="en-US" w:eastAsia="zh-CN"/>
        </w:rPr>
        <w:t>16</w:t>
      </w:r>
      <w:r>
        <w:rPr>
          <w:rFonts w:hint="default" w:ascii="宋体" w:hAnsi="Times New Roman" w:eastAsia="Times New Roman"/>
          <w:color w:val="000000" w:themeColor="text1"/>
          <w:position w:val="0"/>
          <w:sz w:val="28"/>
          <w:szCs w:val="28"/>
          <w:shd w:val="clear" w:color="000000" w:fill="FFFFFF"/>
        </w:rPr>
        <w:t>：1。</w:t>
      </w:r>
    </w:p>
    <w:p>
      <w:pPr>
        <w:pStyle w:val="22"/>
        <w:numPr>
          <w:ilvl w:val="0"/>
          <w:numId w:val="0"/>
        </w:numPr>
        <w:shd w:val="clear" w:color="000000" w:fill="FFFFFF"/>
        <w:autoSpaceDE/>
        <w:autoSpaceDN/>
        <w:spacing w:before="280" w:beforeAutospacing="1" w:after="280" w:afterAutospacing="1" w:line="240" w:lineRule="auto"/>
        <w:ind w:right="0" w:firstLine="561"/>
        <w:jc w:val="both"/>
        <w:rPr>
          <w:rFonts w:hint="default" w:ascii="宋体" w:hAnsi="Times New Roman" w:eastAsia="Times New Roman"/>
          <w:color w:val="000000" w:themeColor="text1"/>
          <w:position w:val="0"/>
          <w:sz w:val="28"/>
          <w:szCs w:val="28"/>
          <w:shd w:val="clear" w:color="000000" w:fill="FFFFFF"/>
        </w:rPr>
      </w:pPr>
      <w:r>
        <w:rPr>
          <w:rFonts w:hint="default" w:ascii="宋体" w:hAnsi="Times New Roman" w:eastAsia="Times New Roman"/>
          <w:color w:val="000000" w:themeColor="text1"/>
          <w:position w:val="0"/>
          <w:sz w:val="28"/>
          <w:szCs w:val="28"/>
          <w:shd w:val="clear" w:color="000000" w:fill="FFFFFF"/>
        </w:rPr>
        <w:t>其中专任教师</w:t>
      </w:r>
      <w:r>
        <w:rPr>
          <w:rFonts w:hint="eastAsia" w:ascii="宋体" w:eastAsia="宋体"/>
          <w:color w:val="000000" w:themeColor="text1"/>
          <w:position w:val="0"/>
          <w:sz w:val="28"/>
          <w:szCs w:val="28"/>
          <w:shd w:val="clear" w:color="000000" w:fill="FFFFFF"/>
          <w:lang w:val="en-US" w:eastAsia="zh-CN"/>
        </w:rPr>
        <w:t>86</w:t>
      </w:r>
      <w:r>
        <w:rPr>
          <w:rFonts w:hint="default" w:ascii="宋体" w:hAnsi="Times New Roman" w:eastAsia="Times New Roman"/>
          <w:color w:val="000000" w:themeColor="text1"/>
          <w:position w:val="0"/>
          <w:sz w:val="28"/>
          <w:szCs w:val="28"/>
          <w:shd w:val="clear" w:color="000000" w:fill="FFFFFF"/>
        </w:rPr>
        <w:t>人，占教职工总数的</w:t>
      </w:r>
      <w:r>
        <w:rPr>
          <w:rFonts w:hint="eastAsia" w:ascii="宋体" w:eastAsia="宋体"/>
          <w:color w:val="000000" w:themeColor="text1"/>
          <w:position w:val="0"/>
          <w:sz w:val="28"/>
          <w:szCs w:val="28"/>
          <w:shd w:val="clear" w:color="000000" w:fill="FFFFFF"/>
          <w:lang w:val="en-US" w:eastAsia="zh-CN"/>
        </w:rPr>
        <w:t>74</w:t>
      </w:r>
      <w:r>
        <w:rPr>
          <w:rFonts w:hint="default" w:ascii="宋体" w:hAnsi="Times New Roman" w:eastAsia="Times New Roman"/>
          <w:color w:val="000000" w:themeColor="text1"/>
          <w:position w:val="0"/>
          <w:sz w:val="28"/>
          <w:szCs w:val="28"/>
          <w:shd w:val="clear" w:color="000000" w:fill="FFFFFF"/>
        </w:rPr>
        <w:t>.</w:t>
      </w:r>
      <w:r>
        <w:rPr>
          <w:rFonts w:hint="eastAsia" w:ascii="宋体" w:eastAsia="宋体"/>
          <w:color w:val="000000" w:themeColor="text1"/>
          <w:position w:val="0"/>
          <w:sz w:val="28"/>
          <w:szCs w:val="28"/>
          <w:shd w:val="clear" w:color="000000" w:fill="FFFFFF"/>
          <w:lang w:val="en-US" w:eastAsia="zh-CN"/>
        </w:rPr>
        <w:t>7</w:t>
      </w:r>
      <w:r>
        <w:rPr>
          <w:rFonts w:hint="default" w:ascii="宋体" w:hAnsi="Times New Roman" w:eastAsia="Times New Roman"/>
          <w:color w:val="000000" w:themeColor="text1"/>
          <w:position w:val="0"/>
          <w:sz w:val="28"/>
          <w:szCs w:val="28"/>
          <w:shd w:val="clear" w:color="000000" w:fill="FFFFFF"/>
        </w:rPr>
        <w:t>%。职称结构上，专任教师中具有副高以上职称教师</w:t>
      </w:r>
      <w:r>
        <w:rPr>
          <w:rFonts w:hint="eastAsia" w:ascii="宋体" w:eastAsia="宋体"/>
          <w:color w:val="000000" w:themeColor="text1"/>
          <w:position w:val="0"/>
          <w:sz w:val="28"/>
          <w:szCs w:val="28"/>
          <w:shd w:val="clear" w:color="000000" w:fill="FFFFFF"/>
          <w:lang w:val="en-US" w:eastAsia="zh-CN"/>
        </w:rPr>
        <w:t>7</w:t>
      </w:r>
      <w:r>
        <w:rPr>
          <w:rFonts w:hint="default" w:ascii="宋体" w:hAnsi="Times New Roman" w:eastAsia="Times New Roman"/>
          <w:color w:val="000000" w:themeColor="text1"/>
          <w:position w:val="0"/>
          <w:sz w:val="28"/>
          <w:szCs w:val="28"/>
          <w:shd w:val="clear" w:color="000000" w:fill="FFFFFF"/>
        </w:rPr>
        <w:t>人，占专任教师总数的</w:t>
      </w:r>
      <w:r>
        <w:rPr>
          <w:rFonts w:hint="eastAsia" w:ascii="宋体" w:eastAsia="宋体"/>
          <w:color w:val="000000" w:themeColor="text1"/>
          <w:position w:val="0"/>
          <w:sz w:val="28"/>
          <w:szCs w:val="28"/>
          <w:shd w:val="clear" w:color="000000" w:fill="FFFFFF"/>
          <w:lang w:val="en-US" w:eastAsia="zh-CN"/>
        </w:rPr>
        <w:t>8</w:t>
      </w:r>
      <w:r>
        <w:rPr>
          <w:rFonts w:hint="default" w:ascii="宋体" w:hAnsi="Times New Roman" w:eastAsia="Times New Roman"/>
          <w:color w:val="000000" w:themeColor="text1"/>
          <w:position w:val="0"/>
          <w:sz w:val="28"/>
          <w:szCs w:val="28"/>
          <w:shd w:val="clear" w:color="000000" w:fill="FFFFFF"/>
        </w:rPr>
        <w:t>.</w:t>
      </w:r>
      <w:r>
        <w:rPr>
          <w:rFonts w:hint="eastAsia" w:ascii="宋体" w:eastAsia="宋体"/>
          <w:color w:val="000000" w:themeColor="text1"/>
          <w:position w:val="0"/>
          <w:sz w:val="28"/>
          <w:szCs w:val="28"/>
          <w:shd w:val="clear" w:color="000000" w:fill="FFFFFF"/>
          <w:lang w:val="en-US" w:eastAsia="zh-CN"/>
        </w:rPr>
        <w:t>1</w:t>
      </w:r>
      <w:r>
        <w:rPr>
          <w:rFonts w:hint="default" w:ascii="宋体" w:hAnsi="Times New Roman" w:eastAsia="Times New Roman"/>
          <w:color w:val="000000" w:themeColor="text1"/>
          <w:position w:val="0"/>
          <w:sz w:val="28"/>
          <w:szCs w:val="28"/>
          <w:shd w:val="clear" w:color="000000" w:fill="FFFFFF"/>
        </w:rPr>
        <w:t>%；具有中级职称的教师</w:t>
      </w:r>
      <w:r>
        <w:rPr>
          <w:rFonts w:hint="eastAsia" w:ascii="宋体" w:eastAsia="宋体"/>
          <w:color w:val="000000" w:themeColor="text1"/>
          <w:position w:val="0"/>
          <w:sz w:val="28"/>
          <w:szCs w:val="28"/>
          <w:shd w:val="clear" w:color="000000" w:fill="FFFFFF"/>
          <w:lang w:val="en-US" w:eastAsia="zh-CN"/>
        </w:rPr>
        <w:t>29</w:t>
      </w:r>
      <w:r>
        <w:rPr>
          <w:rFonts w:hint="default" w:ascii="宋体" w:hAnsi="Times New Roman" w:eastAsia="Times New Roman"/>
          <w:color w:val="000000" w:themeColor="text1"/>
          <w:position w:val="0"/>
          <w:sz w:val="28"/>
          <w:szCs w:val="28"/>
          <w:shd w:val="clear" w:color="000000" w:fill="FFFFFF"/>
        </w:rPr>
        <w:t>人，占专任教师总数的3</w:t>
      </w:r>
      <w:r>
        <w:rPr>
          <w:rFonts w:hint="eastAsia" w:ascii="宋体" w:eastAsia="宋体"/>
          <w:color w:val="000000" w:themeColor="text1"/>
          <w:position w:val="0"/>
          <w:sz w:val="28"/>
          <w:szCs w:val="28"/>
          <w:shd w:val="clear" w:color="000000" w:fill="FFFFFF"/>
          <w:lang w:val="en-US" w:eastAsia="zh-CN"/>
        </w:rPr>
        <w:t>3</w:t>
      </w:r>
      <w:r>
        <w:rPr>
          <w:rFonts w:hint="default" w:ascii="宋体" w:hAnsi="Times New Roman" w:eastAsia="Times New Roman"/>
          <w:color w:val="000000" w:themeColor="text1"/>
          <w:position w:val="0"/>
          <w:sz w:val="28"/>
          <w:szCs w:val="28"/>
          <w:shd w:val="clear" w:color="000000" w:fill="FFFFFF"/>
        </w:rPr>
        <w:t>.</w:t>
      </w:r>
      <w:r>
        <w:rPr>
          <w:rFonts w:hint="eastAsia" w:ascii="宋体" w:eastAsia="宋体"/>
          <w:color w:val="000000" w:themeColor="text1"/>
          <w:position w:val="0"/>
          <w:sz w:val="28"/>
          <w:szCs w:val="28"/>
          <w:shd w:val="clear" w:color="000000" w:fill="FFFFFF"/>
          <w:lang w:val="en-US" w:eastAsia="zh-CN"/>
        </w:rPr>
        <w:t>7</w:t>
      </w:r>
      <w:r>
        <w:rPr>
          <w:rFonts w:hint="default" w:ascii="宋体" w:hAnsi="Times New Roman" w:eastAsia="Times New Roman"/>
          <w:color w:val="000000" w:themeColor="text1"/>
          <w:position w:val="0"/>
          <w:sz w:val="28"/>
          <w:szCs w:val="28"/>
          <w:shd w:val="clear" w:color="000000" w:fill="FFFFFF"/>
        </w:rPr>
        <w:t>%。学历结构上，专任教师全部具有本科及以上学历，其中硕士研究生</w:t>
      </w:r>
      <w:r>
        <w:rPr>
          <w:rFonts w:hint="eastAsia" w:ascii="宋体" w:eastAsia="宋体"/>
          <w:color w:val="000000" w:themeColor="text1"/>
          <w:position w:val="0"/>
          <w:sz w:val="28"/>
          <w:szCs w:val="28"/>
          <w:shd w:val="clear" w:color="000000" w:fill="FFFFFF"/>
          <w:lang w:val="en-US" w:eastAsia="zh-CN"/>
        </w:rPr>
        <w:t>5</w:t>
      </w:r>
      <w:r>
        <w:rPr>
          <w:rFonts w:hint="default" w:ascii="宋体" w:hAnsi="Times New Roman" w:eastAsia="Times New Roman"/>
          <w:color w:val="000000" w:themeColor="text1"/>
          <w:position w:val="0"/>
          <w:sz w:val="28"/>
          <w:szCs w:val="28"/>
          <w:shd w:val="clear" w:color="000000" w:fill="FFFFFF"/>
        </w:rPr>
        <w:t>人，占专任教师总数的</w:t>
      </w:r>
      <w:r>
        <w:rPr>
          <w:rFonts w:hint="eastAsia" w:ascii="宋体" w:eastAsia="宋体"/>
          <w:color w:val="000000" w:themeColor="text1"/>
          <w:position w:val="0"/>
          <w:sz w:val="28"/>
          <w:szCs w:val="28"/>
          <w:shd w:val="clear" w:color="000000" w:fill="FFFFFF"/>
          <w:lang w:val="en-US" w:eastAsia="zh-CN"/>
        </w:rPr>
        <w:t>5</w:t>
      </w:r>
      <w:r>
        <w:rPr>
          <w:rFonts w:hint="default" w:ascii="宋体" w:hAnsi="Times New Roman" w:eastAsia="Times New Roman"/>
          <w:color w:val="000000" w:themeColor="text1"/>
          <w:position w:val="0"/>
          <w:sz w:val="28"/>
          <w:szCs w:val="28"/>
          <w:shd w:val="clear" w:color="000000" w:fill="FFFFFF"/>
        </w:rPr>
        <w:t>.</w:t>
      </w:r>
      <w:r>
        <w:rPr>
          <w:rFonts w:hint="eastAsia" w:ascii="宋体" w:eastAsia="宋体"/>
          <w:color w:val="000000" w:themeColor="text1"/>
          <w:position w:val="0"/>
          <w:sz w:val="28"/>
          <w:szCs w:val="28"/>
          <w:shd w:val="clear" w:color="000000" w:fill="FFFFFF"/>
          <w:lang w:val="en-US" w:eastAsia="zh-CN"/>
        </w:rPr>
        <w:t>8</w:t>
      </w:r>
      <w:r>
        <w:rPr>
          <w:rFonts w:hint="default" w:ascii="宋体" w:hAnsi="Times New Roman" w:eastAsia="Times New Roman"/>
          <w:color w:val="000000" w:themeColor="text1"/>
          <w:position w:val="0"/>
          <w:sz w:val="28"/>
          <w:szCs w:val="28"/>
          <w:shd w:val="clear" w:color="000000" w:fill="FFFFFF"/>
        </w:rPr>
        <w:t>%。拥有“双师型”教师</w:t>
      </w:r>
      <w:r>
        <w:rPr>
          <w:rFonts w:hint="eastAsia" w:ascii="宋体" w:eastAsia="宋体"/>
          <w:color w:val="000000" w:themeColor="text1"/>
          <w:position w:val="0"/>
          <w:sz w:val="28"/>
          <w:szCs w:val="28"/>
          <w:shd w:val="clear" w:color="000000" w:fill="FFFFFF"/>
          <w:lang w:val="en-US" w:eastAsia="zh-CN"/>
        </w:rPr>
        <w:t>52</w:t>
      </w:r>
      <w:r>
        <w:rPr>
          <w:rFonts w:hint="default" w:ascii="宋体" w:hAnsi="Times New Roman" w:eastAsia="Times New Roman"/>
          <w:color w:val="000000" w:themeColor="text1"/>
          <w:position w:val="0"/>
          <w:sz w:val="28"/>
          <w:szCs w:val="28"/>
          <w:shd w:val="clear" w:color="000000" w:fill="FFFFFF"/>
        </w:rPr>
        <w:t>人，占专任教师总数的</w:t>
      </w:r>
      <w:r>
        <w:rPr>
          <w:rFonts w:hint="eastAsia" w:ascii="宋体" w:eastAsia="宋体"/>
          <w:color w:val="000000" w:themeColor="text1"/>
          <w:position w:val="0"/>
          <w:sz w:val="28"/>
          <w:szCs w:val="28"/>
          <w:shd w:val="clear" w:color="000000" w:fill="FFFFFF"/>
          <w:lang w:val="en-US" w:eastAsia="zh-CN"/>
        </w:rPr>
        <w:t>60</w:t>
      </w:r>
      <w:r>
        <w:rPr>
          <w:rFonts w:hint="default" w:ascii="宋体" w:hAnsi="Times New Roman" w:eastAsia="Times New Roman"/>
          <w:color w:val="000000" w:themeColor="text1"/>
          <w:position w:val="0"/>
          <w:sz w:val="28"/>
          <w:szCs w:val="28"/>
          <w:shd w:val="clear" w:color="000000" w:fill="FFFFFF"/>
        </w:rPr>
        <w:t>.</w:t>
      </w:r>
      <w:r>
        <w:rPr>
          <w:rFonts w:hint="eastAsia" w:ascii="宋体" w:eastAsia="宋体"/>
          <w:color w:val="000000" w:themeColor="text1"/>
          <w:position w:val="0"/>
          <w:sz w:val="28"/>
          <w:szCs w:val="28"/>
          <w:shd w:val="clear" w:color="000000" w:fill="FFFFFF"/>
          <w:lang w:val="en-US" w:eastAsia="zh-CN"/>
        </w:rPr>
        <w:t>4</w:t>
      </w:r>
      <w:r>
        <w:rPr>
          <w:rFonts w:hint="default" w:ascii="宋体" w:hAnsi="Times New Roman" w:eastAsia="Times New Roman"/>
          <w:color w:val="000000" w:themeColor="text1"/>
          <w:position w:val="0"/>
          <w:sz w:val="28"/>
          <w:szCs w:val="28"/>
          <w:shd w:val="clear" w:color="000000" w:fill="FFFFFF"/>
        </w:rPr>
        <w:t>%。20</w:t>
      </w:r>
      <w:r>
        <w:rPr>
          <w:rFonts w:hint="eastAsia" w:ascii="宋体" w:eastAsia="宋体"/>
          <w:color w:val="000000" w:themeColor="text1"/>
          <w:position w:val="0"/>
          <w:sz w:val="28"/>
          <w:szCs w:val="28"/>
          <w:shd w:val="clear" w:color="000000" w:fill="FFFFFF"/>
          <w:lang w:val="en-US" w:eastAsia="zh-CN"/>
        </w:rPr>
        <w:t>20</w:t>
      </w:r>
      <w:r>
        <w:rPr>
          <w:rFonts w:hint="default" w:ascii="宋体" w:hAnsi="Times New Roman" w:eastAsia="Times New Roman"/>
          <w:color w:val="000000" w:themeColor="text1"/>
          <w:position w:val="0"/>
          <w:sz w:val="28"/>
          <w:szCs w:val="28"/>
          <w:shd w:val="clear" w:color="000000" w:fill="FFFFFF"/>
        </w:rPr>
        <w:t>年，学校实际聘请行业企业兼职教师数</w:t>
      </w:r>
      <w:r>
        <w:rPr>
          <w:rFonts w:hint="eastAsia" w:ascii="宋体" w:eastAsia="宋体"/>
          <w:color w:val="000000" w:themeColor="text1"/>
          <w:position w:val="0"/>
          <w:sz w:val="28"/>
          <w:szCs w:val="28"/>
          <w:shd w:val="clear" w:color="000000" w:fill="FFFFFF"/>
          <w:lang w:val="en-US" w:eastAsia="zh-CN"/>
        </w:rPr>
        <w:t>9</w:t>
      </w:r>
      <w:r>
        <w:rPr>
          <w:rFonts w:hint="default" w:ascii="宋体" w:hAnsi="Times New Roman" w:eastAsia="Times New Roman"/>
          <w:color w:val="000000" w:themeColor="text1"/>
          <w:position w:val="0"/>
          <w:sz w:val="28"/>
          <w:szCs w:val="28"/>
          <w:shd w:val="clear" w:color="000000" w:fill="FFFFFF"/>
        </w:rPr>
        <w:t>人，占专任教师总数的10.</w:t>
      </w:r>
      <w:r>
        <w:rPr>
          <w:rFonts w:hint="eastAsia" w:ascii="宋体" w:eastAsia="宋体"/>
          <w:color w:val="000000" w:themeColor="text1"/>
          <w:position w:val="0"/>
          <w:sz w:val="28"/>
          <w:szCs w:val="28"/>
          <w:shd w:val="clear" w:color="000000" w:fill="FFFFFF"/>
          <w:lang w:val="en-US" w:eastAsia="zh-CN"/>
        </w:rPr>
        <w:t>4</w:t>
      </w:r>
      <w:r>
        <w:rPr>
          <w:rFonts w:hint="default" w:ascii="宋体" w:hAnsi="Times New Roman" w:eastAsia="Times New Roman"/>
          <w:color w:val="000000" w:themeColor="text1"/>
          <w:position w:val="0"/>
          <w:sz w:val="28"/>
          <w:szCs w:val="28"/>
          <w:shd w:val="clear" w:color="000000" w:fill="FFFFFF"/>
        </w:rPr>
        <w:t>%。　</w:t>
      </w:r>
    </w:p>
    <w:p>
      <w:pPr>
        <w:pStyle w:val="22"/>
        <w:numPr>
          <w:ilvl w:val="0"/>
          <w:numId w:val="0"/>
        </w:numPr>
        <w:shd w:val="clear" w:color="000000" w:fill="FFFFFF"/>
        <w:autoSpaceDE/>
        <w:autoSpaceDN/>
        <w:spacing w:before="280" w:beforeAutospacing="1" w:after="280" w:afterAutospacing="1" w:line="240" w:lineRule="auto"/>
        <w:ind w:right="0" w:firstLine="561"/>
        <w:jc w:val="both"/>
        <w:rPr>
          <w:rFonts w:hint="default" w:ascii="宋体" w:hAnsi="Times New Roman" w:eastAsia="Times New Roman"/>
          <w:color w:val="000000" w:themeColor="text1"/>
          <w:position w:val="0"/>
          <w:sz w:val="28"/>
          <w:szCs w:val="28"/>
          <w:shd w:val="clear" w:color="000000" w:fill="FFFFFF"/>
        </w:rPr>
      </w:pPr>
    </w:p>
    <w:p>
      <w:pPr>
        <w:pStyle w:val="22"/>
        <w:numPr>
          <w:ilvl w:val="0"/>
          <w:numId w:val="0"/>
        </w:numPr>
        <w:shd w:val="clear" w:color="000000" w:fill="FFFFFF"/>
        <w:autoSpaceDE/>
        <w:autoSpaceDN/>
        <w:spacing w:before="280" w:beforeAutospacing="1" w:after="280" w:afterAutospacing="1" w:line="240" w:lineRule="auto"/>
        <w:ind w:right="0" w:firstLine="2718"/>
        <w:jc w:val="both"/>
        <w:rPr>
          <w:rFonts w:hint="default" w:ascii="宋体" w:hAnsi="Times New Roman" w:eastAsia="Times New Roman"/>
          <w:color w:val="000000" w:themeColor="text1"/>
          <w:position w:val="0"/>
          <w:sz w:val="28"/>
          <w:szCs w:val="28"/>
          <w:shd w:val="clear" w:color="000000" w:fill="FFFFFF"/>
        </w:rPr>
      </w:pPr>
      <w:r>
        <w:rPr>
          <w:rFonts w:hint="default" w:ascii="宋体" w:hAnsi="Times New Roman" w:eastAsia="Times New Roman"/>
          <w:b/>
          <w:color w:val="000000" w:themeColor="text1"/>
          <w:position w:val="0"/>
          <w:sz w:val="28"/>
          <w:szCs w:val="28"/>
          <w:shd w:val="clear" w:color="000000" w:fill="FFFFFF"/>
        </w:rPr>
        <w:t>表三：专任教师职称比例饼状图　</w:t>
      </w:r>
      <w:r>
        <w:rPr>
          <w:rFonts w:hint="default" w:ascii="宋体" w:hAnsi="Times New Roman" w:eastAsia="Times New Roman"/>
          <w:color w:val="000000" w:themeColor="text1"/>
          <w:position w:val="0"/>
          <w:sz w:val="28"/>
          <w:szCs w:val="28"/>
          <w:shd w:val="clear" w:color="000000" w:fill="FFFFFF"/>
        </w:rPr>
        <w:t>　</w:t>
      </w:r>
    </w:p>
    <w:p>
      <w:pPr>
        <w:pStyle w:val="22"/>
        <w:numPr>
          <w:ilvl w:val="0"/>
          <w:numId w:val="0"/>
        </w:numPr>
        <w:shd w:val="clear" w:color="000000" w:fill="FFFFFF"/>
        <w:autoSpaceDE/>
        <w:autoSpaceDN/>
        <w:spacing w:before="280" w:beforeAutospacing="1" w:after="280" w:afterAutospacing="1" w:line="240" w:lineRule="auto"/>
        <w:ind w:right="0" w:firstLine="561"/>
        <w:jc w:val="both"/>
        <w:rPr>
          <w:rFonts w:hint="default" w:ascii="宋体" w:hAnsi="Times New Roman" w:eastAsia="Times New Roman"/>
          <w:color w:val="000000" w:themeColor="text1"/>
          <w:position w:val="0"/>
          <w:sz w:val="28"/>
          <w:szCs w:val="28"/>
        </w:rPr>
      </w:pPr>
      <w:r>
        <w:drawing>
          <wp:inline distT="0" distB="0" distL="0" distR="0">
            <wp:extent cx="5535295" cy="2286000"/>
            <wp:effectExtent l="4445" t="4445" r="22860" b="14605"/>
            <wp:docPr id="1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default" w:ascii="宋体" w:hAnsi="Times New Roman" w:eastAsia="Times New Roman"/>
          <w:color w:val="000000" w:themeColor="text1"/>
          <w:position w:val="0"/>
          <w:sz w:val="28"/>
          <w:szCs w:val="28"/>
          <w:shd w:val="clear" w:color="000000" w:fill="FFFFFF"/>
        </w:rPr>
        <w:t>　</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1.4设施设备</w:t>
      </w:r>
    </w:p>
    <w:p>
      <w:pPr>
        <w:pStyle w:val="22"/>
        <w:numPr>
          <w:ilvl w:val="0"/>
          <w:numId w:val="0"/>
        </w:numPr>
        <w:shd w:val="clear" w:color="000000" w:fill="FFFFFF"/>
        <w:autoSpaceDE/>
        <w:autoSpaceDN/>
        <w:spacing w:before="280" w:beforeAutospacing="1" w:after="280" w:afterAutospacing="1" w:line="240" w:lineRule="auto"/>
        <w:ind w:right="0" w:firstLine="560"/>
        <w:jc w:val="both"/>
        <w:rPr>
          <w:rFonts w:hint="default" w:ascii="宋体" w:hAnsi="Times New Roman" w:eastAsia="Times New Roman"/>
          <w:color w:val="000000" w:themeColor="text1"/>
          <w:position w:val="0"/>
          <w:sz w:val="28"/>
          <w:szCs w:val="28"/>
          <w:shd w:val="clear" w:color="000000" w:fill="FFFFFF"/>
        </w:rPr>
      </w:pPr>
      <w:r>
        <w:rPr>
          <w:rFonts w:hint="default" w:ascii="宋体" w:hAnsi="Times New Roman" w:eastAsia="Times New Roman"/>
          <w:color w:val="000000" w:themeColor="text1"/>
          <w:position w:val="0"/>
          <w:sz w:val="28"/>
          <w:szCs w:val="28"/>
          <w:shd w:val="clear" w:color="000000" w:fill="FFFFFF"/>
        </w:rPr>
        <w:t>全校共有实训室面积逾9000平方米，共有专业实训室36间。全校教室合计68间，其中网络多媒体教室数5</w:t>
      </w:r>
      <w:r>
        <w:rPr>
          <w:rFonts w:hint="eastAsia" w:ascii="宋体" w:eastAsia="宋体"/>
          <w:color w:val="000000" w:themeColor="text1"/>
          <w:position w:val="0"/>
          <w:sz w:val="28"/>
          <w:szCs w:val="28"/>
          <w:shd w:val="clear" w:color="000000" w:fill="FFFFFF"/>
          <w:lang w:val="en-US" w:eastAsia="zh-CN"/>
        </w:rPr>
        <w:t>6</w:t>
      </w:r>
      <w:r>
        <w:rPr>
          <w:rFonts w:hint="default" w:ascii="宋体" w:hAnsi="Times New Roman" w:eastAsia="Times New Roman"/>
          <w:color w:val="000000" w:themeColor="text1"/>
          <w:position w:val="0"/>
          <w:sz w:val="28"/>
          <w:szCs w:val="28"/>
          <w:shd w:val="clear" w:color="000000" w:fill="FFFFFF"/>
        </w:rPr>
        <w:t>间。全校计算机合计</w:t>
      </w:r>
      <w:r>
        <w:rPr>
          <w:rFonts w:hint="eastAsia" w:ascii="宋体" w:eastAsia="宋体"/>
          <w:color w:val="000000" w:themeColor="text1"/>
          <w:position w:val="0"/>
          <w:sz w:val="28"/>
          <w:szCs w:val="28"/>
          <w:shd w:val="clear" w:color="000000" w:fill="FFFFFF"/>
          <w:lang w:val="en-US" w:eastAsia="zh-CN"/>
        </w:rPr>
        <w:t>644</w:t>
      </w:r>
      <w:r>
        <w:rPr>
          <w:rFonts w:hint="default" w:ascii="宋体" w:hAnsi="Times New Roman" w:eastAsia="Times New Roman"/>
          <w:color w:val="000000" w:themeColor="text1"/>
          <w:position w:val="0"/>
          <w:sz w:val="28"/>
          <w:szCs w:val="28"/>
          <w:shd w:val="clear" w:color="000000" w:fill="FFFFFF"/>
        </w:rPr>
        <w:t>台，其中教学用计算机</w:t>
      </w:r>
      <w:r>
        <w:rPr>
          <w:rFonts w:hint="eastAsia" w:ascii="宋体" w:eastAsia="宋体"/>
          <w:color w:val="000000" w:themeColor="text1"/>
          <w:position w:val="0"/>
          <w:sz w:val="28"/>
          <w:szCs w:val="28"/>
          <w:shd w:val="clear" w:color="000000" w:fill="FFFFFF"/>
          <w:lang w:val="en-US" w:eastAsia="zh-CN"/>
        </w:rPr>
        <w:t>552</w:t>
      </w:r>
      <w:r>
        <w:rPr>
          <w:rFonts w:hint="default" w:ascii="宋体" w:hAnsi="Times New Roman" w:eastAsia="Times New Roman"/>
          <w:color w:val="000000" w:themeColor="text1"/>
          <w:position w:val="0"/>
          <w:sz w:val="28"/>
          <w:szCs w:val="28"/>
          <w:shd w:val="clear" w:color="000000" w:fill="FFFFFF"/>
        </w:rPr>
        <w:t>台。</w:t>
      </w:r>
    </w:p>
    <w:p>
      <w:pPr>
        <w:pStyle w:val="22"/>
        <w:numPr>
          <w:ilvl w:val="0"/>
          <w:numId w:val="0"/>
        </w:numPr>
        <w:shd w:val="clear" w:color="000000" w:fill="FFFFFF"/>
        <w:autoSpaceDE/>
        <w:autoSpaceDN/>
        <w:spacing w:before="280" w:beforeAutospacing="1" w:after="280" w:afterAutospacing="1" w:line="240" w:lineRule="auto"/>
        <w:ind w:right="0" w:firstLine="560"/>
        <w:jc w:val="both"/>
        <w:rPr>
          <w:rFonts w:hint="default" w:ascii="宋体" w:hAnsi="Times New Roman" w:eastAsia="Times New Roman"/>
          <w:color w:val="000000" w:themeColor="text1"/>
          <w:position w:val="0"/>
          <w:sz w:val="28"/>
          <w:szCs w:val="28"/>
        </w:rPr>
      </w:pPr>
      <w:r>
        <w:rPr>
          <w:rFonts w:hint="eastAsia" w:ascii="宋体" w:eastAsia="宋体"/>
          <w:color w:val="000000" w:themeColor="text1"/>
          <w:position w:val="0"/>
          <w:sz w:val="28"/>
          <w:szCs w:val="28"/>
          <w:shd w:val="clear" w:color="000000" w:fill="FFFFFF"/>
          <w:lang w:eastAsia="zh-CN"/>
        </w:rPr>
        <w:t>20</w:t>
      </w:r>
      <w:r>
        <w:rPr>
          <w:rFonts w:hint="eastAsia" w:ascii="宋体" w:eastAsia="宋体"/>
          <w:color w:val="000000" w:themeColor="text1"/>
          <w:position w:val="0"/>
          <w:sz w:val="28"/>
          <w:szCs w:val="28"/>
          <w:shd w:val="clear" w:color="000000" w:fill="FFFFFF"/>
          <w:lang w:val="en-US" w:eastAsia="zh-CN"/>
        </w:rPr>
        <w:t>20</w:t>
      </w:r>
      <w:r>
        <w:rPr>
          <w:rFonts w:hint="eastAsia" w:ascii="宋体" w:eastAsia="宋体"/>
          <w:color w:val="000000" w:themeColor="text1"/>
          <w:position w:val="0"/>
          <w:sz w:val="28"/>
          <w:szCs w:val="28"/>
          <w:shd w:val="clear" w:color="000000" w:fill="FFFFFF"/>
          <w:lang w:eastAsia="zh-CN"/>
        </w:rPr>
        <w:t>年</w:t>
      </w:r>
      <w:r>
        <w:rPr>
          <w:rFonts w:hint="default" w:ascii="宋体" w:hAnsi="Times New Roman" w:eastAsia="Times New Roman"/>
          <w:color w:val="000000" w:themeColor="text1"/>
          <w:position w:val="0"/>
          <w:sz w:val="28"/>
          <w:szCs w:val="28"/>
          <w:shd w:val="clear" w:color="000000" w:fill="FFFFFF"/>
        </w:rPr>
        <w:t>以来，</w:t>
      </w:r>
      <w:r>
        <w:rPr>
          <w:rFonts w:hint="eastAsia" w:ascii="宋体" w:eastAsia="宋体"/>
          <w:color w:val="000000" w:themeColor="text1"/>
          <w:position w:val="0"/>
          <w:sz w:val="28"/>
          <w:szCs w:val="28"/>
          <w:shd w:val="clear" w:color="000000" w:fill="FFFFFF"/>
          <w:lang w:eastAsia="zh-CN"/>
        </w:rPr>
        <w:t>学校</w:t>
      </w:r>
      <w:r>
        <w:rPr>
          <w:rFonts w:hint="default" w:ascii="宋体" w:hAnsi="Times New Roman" w:eastAsia="Times New Roman"/>
          <w:color w:val="000000" w:themeColor="text1"/>
          <w:position w:val="0"/>
          <w:sz w:val="28"/>
          <w:szCs w:val="28"/>
          <w:shd w:val="clear" w:color="000000" w:fill="FFFFFF"/>
        </w:rPr>
        <w:t>完成</w:t>
      </w:r>
      <w:r>
        <w:rPr>
          <w:rFonts w:hint="eastAsia" w:ascii="宋体" w:eastAsia="宋体"/>
          <w:color w:val="000000" w:themeColor="text1"/>
          <w:position w:val="0"/>
          <w:sz w:val="28"/>
          <w:szCs w:val="28"/>
          <w:shd w:val="clear" w:color="000000" w:fill="FFFFFF"/>
          <w:lang w:val="en-US" w:eastAsia="zh-CN"/>
        </w:rPr>
        <w:t>蒙特梭利幼儿实训室、</w:t>
      </w:r>
      <w:r>
        <w:rPr>
          <w:rFonts w:hint="eastAsia" w:ascii="宋体" w:eastAsia="宋体"/>
          <w:color w:val="000000" w:themeColor="text1"/>
          <w:position w:val="0"/>
          <w:sz w:val="28"/>
          <w:szCs w:val="28"/>
          <w:shd w:val="clear" w:color="000000" w:fill="FFFFFF"/>
          <w:lang w:eastAsia="zh-CN"/>
        </w:rPr>
        <w:t>航空无人机</w:t>
      </w:r>
      <w:r>
        <w:rPr>
          <w:rFonts w:hint="default" w:ascii="宋体" w:hAnsi="Times New Roman" w:eastAsia="Times New Roman"/>
          <w:color w:val="000000" w:themeColor="text1"/>
          <w:position w:val="0"/>
          <w:sz w:val="28"/>
          <w:szCs w:val="28"/>
          <w:shd w:val="clear" w:color="000000" w:fill="FFFFFF"/>
        </w:rPr>
        <w:t>实训</w:t>
      </w:r>
      <w:r>
        <w:rPr>
          <w:rFonts w:hint="eastAsia" w:ascii="宋体" w:eastAsia="宋体"/>
          <w:color w:val="000000" w:themeColor="text1"/>
          <w:position w:val="0"/>
          <w:sz w:val="28"/>
          <w:szCs w:val="28"/>
          <w:shd w:val="clear" w:color="000000" w:fill="FFFFFF"/>
          <w:lang w:eastAsia="zh-CN"/>
        </w:rPr>
        <w:t>专业实训、</w:t>
      </w:r>
      <w:r>
        <w:rPr>
          <w:rFonts w:hint="default" w:ascii="宋体" w:hAnsi="Times New Roman" w:eastAsia="Times New Roman"/>
          <w:color w:val="000000" w:themeColor="text1"/>
          <w:position w:val="0"/>
          <w:sz w:val="28"/>
          <w:szCs w:val="28"/>
          <w:shd w:val="clear" w:color="000000" w:fill="FFFFFF"/>
        </w:rPr>
        <w:t>汽车运用专业</w:t>
      </w:r>
      <w:r>
        <w:rPr>
          <w:rFonts w:hint="eastAsia" w:ascii="宋体" w:eastAsia="宋体"/>
          <w:color w:val="000000" w:themeColor="text1"/>
          <w:position w:val="0"/>
          <w:sz w:val="28"/>
          <w:szCs w:val="28"/>
          <w:shd w:val="clear" w:color="000000" w:fill="FFFFFF"/>
          <w:lang w:eastAsia="zh-CN"/>
        </w:rPr>
        <w:t>模拟操作</w:t>
      </w:r>
      <w:r>
        <w:rPr>
          <w:rFonts w:hint="default" w:ascii="宋体" w:hAnsi="Times New Roman" w:eastAsia="Times New Roman"/>
          <w:color w:val="000000" w:themeColor="text1"/>
          <w:position w:val="0"/>
          <w:sz w:val="28"/>
          <w:szCs w:val="28"/>
          <w:shd w:val="clear" w:color="000000" w:fill="FFFFFF"/>
        </w:rPr>
        <w:t>实训室</w:t>
      </w:r>
      <w:r>
        <w:rPr>
          <w:rFonts w:hint="eastAsia" w:ascii="宋体" w:eastAsia="宋体"/>
          <w:color w:val="000000" w:themeColor="text1"/>
          <w:position w:val="0"/>
          <w:sz w:val="28"/>
          <w:szCs w:val="28"/>
          <w:shd w:val="clear" w:color="000000" w:fill="FFFFFF"/>
          <w:lang w:eastAsia="zh-CN"/>
        </w:rPr>
        <w:t>、计算机网络实训室</w:t>
      </w:r>
      <w:r>
        <w:rPr>
          <w:rFonts w:hint="default" w:ascii="宋体" w:hAnsi="Times New Roman" w:eastAsia="Times New Roman"/>
          <w:color w:val="000000" w:themeColor="text1"/>
          <w:position w:val="0"/>
          <w:sz w:val="28"/>
          <w:szCs w:val="28"/>
          <w:shd w:val="clear" w:color="000000" w:fill="FFFFFF"/>
        </w:rPr>
        <w:t>实训室的改造和升级</w:t>
      </w:r>
      <w:r>
        <w:rPr>
          <w:rFonts w:hint="eastAsia" w:ascii="宋体" w:eastAsia="宋体"/>
          <w:color w:val="000000" w:themeColor="text1"/>
          <w:position w:val="0"/>
          <w:sz w:val="28"/>
          <w:szCs w:val="28"/>
          <w:shd w:val="clear" w:color="000000" w:fill="FFFFFF"/>
          <w:lang w:eastAsia="zh-CN"/>
        </w:rPr>
        <w:t>。</w:t>
      </w:r>
      <w:r>
        <w:rPr>
          <w:rFonts w:hint="default" w:ascii="宋体" w:hAnsi="Times New Roman" w:eastAsia="Times New Roman"/>
          <w:color w:val="000000" w:themeColor="text1"/>
          <w:position w:val="0"/>
          <w:sz w:val="28"/>
          <w:szCs w:val="28"/>
          <w:shd w:val="clear" w:color="000000" w:fill="FFFFFF"/>
        </w:rPr>
        <w:t>新建</w:t>
      </w:r>
      <w:r>
        <w:rPr>
          <w:rFonts w:hint="eastAsia" w:ascii="宋体" w:eastAsia="宋体"/>
          <w:color w:val="000000" w:themeColor="text1"/>
          <w:position w:val="0"/>
          <w:sz w:val="28"/>
          <w:szCs w:val="28"/>
          <w:shd w:val="clear" w:color="000000" w:fill="FFFFFF"/>
          <w:lang w:val="en-US" w:eastAsia="zh-CN"/>
        </w:rPr>
        <w:t>航空专业飞机空乘仿真</w:t>
      </w:r>
      <w:r>
        <w:rPr>
          <w:rFonts w:hint="default" w:ascii="宋体" w:hAnsi="Times New Roman" w:eastAsia="Times New Roman"/>
          <w:color w:val="000000" w:themeColor="text1"/>
          <w:position w:val="0"/>
          <w:sz w:val="28"/>
          <w:szCs w:val="28"/>
          <w:shd w:val="clear" w:color="000000" w:fill="FFFFFF"/>
        </w:rPr>
        <w:t>实训</w:t>
      </w:r>
      <w:r>
        <w:rPr>
          <w:rFonts w:hint="eastAsia" w:ascii="宋体" w:eastAsia="宋体"/>
          <w:color w:val="000000" w:themeColor="text1"/>
          <w:position w:val="0"/>
          <w:sz w:val="28"/>
          <w:szCs w:val="28"/>
          <w:shd w:val="clear" w:color="000000" w:fill="FFFFFF"/>
          <w:lang w:eastAsia="zh-CN"/>
        </w:rPr>
        <w:t>实训</w:t>
      </w:r>
      <w:r>
        <w:rPr>
          <w:rFonts w:hint="default" w:ascii="宋体" w:hAnsi="Times New Roman" w:eastAsia="Times New Roman"/>
          <w:color w:val="000000" w:themeColor="text1"/>
          <w:position w:val="0"/>
          <w:sz w:val="28"/>
          <w:szCs w:val="28"/>
          <w:shd w:val="clear" w:color="000000" w:fill="FFFFFF"/>
        </w:rPr>
        <w:t>建设。</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w:t>
      </w:r>
      <w:r>
        <w:rPr>
          <w:rFonts w:hint="eastAsia" w:ascii="宋体" w:eastAsia="宋体"/>
          <w:color w:val="000000" w:themeColor="text1"/>
          <w:position w:val="0"/>
          <w:sz w:val="28"/>
          <w:szCs w:val="28"/>
          <w:shd w:val="clear" w:color="000000" w:fill="FFFFFF"/>
          <w:lang w:eastAsia="zh-CN"/>
        </w:rPr>
        <w:t>2019年</w:t>
      </w:r>
      <w:r>
        <w:rPr>
          <w:rFonts w:hint="default" w:ascii="宋体" w:hAnsi="Times New Roman" w:eastAsia="Times New Roman"/>
          <w:color w:val="000000" w:themeColor="text1"/>
          <w:position w:val="0"/>
          <w:sz w:val="28"/>
          <w:szCs w:val="28"/>
          <w:shd w:val="clear" w:color="000000" w:fill="FFFFFF"/>
        </w:rPr>
        <w:t>，学校实训设备采购预算</w:t>
      </w:r>
      <w:r>
        <w:rPr>
          <w:rFonts w:hint="eastAsia" w:ascii="宋体" w:eastAsia="宋体"/>
          <w:color w:val="000000" w:themeColor="text1"/>
          <w:position w:val="0"/>
          <w:sz w:val="28"/>
          <w:szCs w:val="28"/>
          <w:shd w:val="clear" w:color="000000" w:fill="FFFFFF"/>
          <w:lang w:val="en-US" w:eastAsia="zh-CN"/>
        </w:rPr>
        <w:t>452</w:t>
      </w:r>
      <w:r>
        <w:rPr>
          <w:rFonts w:hint="default" w:ascii="宋体" w:hAnsi="Times New Roman" w:eastAsia="Times New Roman"/>
          <w:color w:val="000000" w:themeColor="text1"/>
          <w:position w:val="0"/>
          <w:sz w:val="28"/>
          <w:szCs w:val="28"/>
          <w:shd w:val="clear" w:color="000000" w:fill="FFFFFF"/>
        </w:rPr>
        <w:t>万元（上年数据为</w:t>
      </w:r>
      <w:r>
        <w:rPr>
          <w:rFonts w:hint="eastAsia" w:ascii="宋体" w:eastAsia="宋体"/>
          <w:color w:val="000000" w:themeColor="text1"/>
          <w:position w:val="0"/>
          <w:sz w:val="28"/>
          <w:szCs w:val="28"/>
          <w:shd w:val="clear" w:color="000000" w:fill="FFFFFF"/>
          <w:lang w:val="en-US" w:eastAsia="zh-CN"/>
        </w:rPr>
        <w:t>336</w:t>
      </w:r>
      <w:r>
        <w:rPr>
          <w:rFonts w:hint="default" w:ascii="宋体" w:hAnsi="Times New Roman" w:eastAsia="Times New Roman"/>
          <w:color w:val="000000" w:themeColor="text1"/>
          <w:position w:val="0"/>
          <w:sz w:val="28"/>
          <w:szCs w:val="28"/>
          <w:shd w:val="clear" w:color="000000" w:fill="FFFFFF"/>
        </w:rPr>
        <w:t>万元），这将有效提升学校的实训室建设水平，为专业发展和人才培养提供了良好条件。</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截止</w:t>
      </w:r>
      <w:r>
        <w:rPr>
          <w:rFonts w:hint="eastAsia" w:ascii="宋体" w:eastAsia="宋体"/>
          <w:color w:val="000000" w:themeColor="text1"/>
          <w:position w:val="0"/>
          <w:sz w:val="28"/>
          <w:szCs w:val="28"/>
          <w:shd w:val="clear" w:color="000000" w:fill="FFFFFF"/>
          <w:lang w:eastAsia="zh-CN"/>
        </w:rPr>
        <w:t>20</w:t>
      </w:r>
      <w:r>
        <w:rPr>
          <w:rFonts w:hint="eastAsia" w:ascii="宋体" w:eastAsia="宋体"/>
          <w:color w:val="000000" w:themeColor="text1"/>
          <w:position w:val="0"/>
          <w:sz w:val="28"/>
          <w:szCs w:val="28"/>
          <w:shd w:val="clear" w:color="000000" w:fill="FFFFFF"/>
          <w:lang w:val="en-US" w:eastAsia="zh-CN"/>
        </w:rPr>
        <w:t>20</w:t>
      </w:r>
      <w:r>
        <w:rPr>
          <w:rFonts w:hint="eastAsia" w:ascii="宋体" w:eastAsia="宋体"/>
          <w:color w:val="000000" w:themeColor="text1"/>
          <w:position w:val="0"/>
          <w:sz w:val="28"/>
          <w:szCs w:val="28"/>
          <w:shd w:val="clear" w:color="000000" w:fill="FFFFFF"/>
          <w:lang w:eastAsia="zh-CN"/>
        </w:rPr>
        <w:t>年</w:t>
      </w:r>
      <w:r>
        <w:rPr>
          <w:rFonts w:hint="default" w:ascii="宋体" w:hAnsi="Times New Roman" w:eastAsia="Times New Roman"/>
          <w:color w:val="000000" w:themeColor="text1"/>
          <w:position w:val="0"/>
          <w:sz w:val="28"/>
          <w:szCs w:val="28"/>
          <w:shd w:val="clear" w:color="000000" w:fill="FFFFFF"/>
        </w:rPr>
        <w:t>12月，全校固定资产总值</w:t>
      </w:r>
      <w:r>
        <w:rPr>
          <w:rFonts w:hint="eastAsia" w:ascii="宋体" w:eastAsia="宋体"/>
          <w:color w:val="000000" w:themeColor="text1"/>
          <w:position w:val="0"/>
          <w:sz w:val="28"/>
          <w:szCs w:val="28"/>
          <w:shd w:val="clear" w:color="000000" w:fill="FFFFFF"/>
          <w:lang w:val="en-US" w:eastAsia="zh-CN"/>
        </w:rPr>
        <w:t>10718</w:t>
      </w:r>
      <w:r>
        <w:rPr>
          <w:rFonts w:hint="default" w:ascii="宋体" w:hAnsi="Times New Roman" w:eastAsia="Times New Roman"/>
          <w:color w:val="000000" w:themeColor="text1"/>
          <w:position w:val="0"/>
          <w:sz w:val="28"/>
          <w:szCs w:val="28"/>
          <w:shd w:val="clear" w:color="000000" w:fill="FFFFFF"/>
        </w:rPr>
        <w:t>.</w:t>
      </w:r>
      <w:r>
        <w:rPr>
          <w:rFonts w:hint="eastAsia" w:ascii="宋体" w:eastAsia="宋体"/>
          <w:color w:val="000000" w:themeColor="text1"/>
          <w:position w:val="0"/>
          <w:sz w:val="28"/>
          <w:szCs w:val="28"/>
          <w:shd w:val="clear" w:color="000000" w:fill="FFFFFF"/>
          <w:lang w:val="en-US" w:eastAsia="zh-CN"/>
        </w:rPr>
        <w:t>7</w:t>
      </w:r>
      <w:r>
        <w:rPr>
          <w:rFonts w:hint="default" w:ascii="宋体" w:hAnsi="Times New Roman" w:eastAsia="Times New Roman"/>
          <w:color w:val="000000" w:themeColor="text1"/>
          <w:position w:val="0"/>
          <w:sz w:val="28"/>
          <w:szCs w:val="28"/>
          <w:shd w:val="clear" w:color="000000" w:fill="FFFFFF"/>
        </w:rPr>
        <w:t>万元，其中教学设备资产量</w:t>
      </w:r>
      <w:r>
        <w:rPr>
          <w:rFonts w:hint="eastAsia" w:ascii="宋体" w:eastAsia="宋体"/>
          <w:color w:val="000000" w:themeColor="text1"/>
          <w:position w:val="0"/>
          <w:sz w:val="28"/>
          <w:szCs w:val="28"/>
          <w:shd w:val="clear" w:color="000000" w:fill="FFFFFF"/>
          <w:lang w:val="en-US" w:eastAsia="zh-CN"/>
        </w:rPr>
        <w:t>2512</w:t>
      </w:r>
      <w:r>
        <w:rPr>
          <w:rFonts w:hint="default" w:ascii="宋体" w:hAnsi="Times New Roman" w:eastAsia="Times New Roman"/>
          <w:color w:val="000000" w:themeColor="text1"/>
          <w:position w:val="0"/>
          <w:sz w:val="28"/>
          <w:szCs w:val="28"/>
          <w:shd w:val="clear" w:color="000000" w:fill="FFFFFF"/>
        </w:rPr>
        <w:t>.</w:t>
      </w:r>
      <w:r>
        <w:rPr>
          <w:rFonts w:hint="eastAsia" w:ascii="宋体" w:eastAsia="宋体"/>
          <w:color w:val="000000" w:themeColor="text1"/>
          <w:position w:val="0"/>
          <w:sz w:val="28"/>
          <w:szCs w:val="28"/>
          <w:shd w:val="clear" w:color="000000" w:fill="FFFFFF"/>
          <w:lang w:val="en-US" w:eastAsia="zh-CN"/>
        </w:rPr>
        <w:t>4</w:t>
      </w:r>
      <w:r>
        <w:rPr>
          <w:rFonts w:hint="default" w:ascii="宋体" w:hAnsi="Times New Roman" w:eastAsia="Times New Roman"/>
          <w:color w:val="000000" w:themeColor="text1"/>
          <w:position w:val="0"/>
          <w:sz w:val="28"/>
          <w:szCs w:val="28"/>
          <w:shd w:val="clear" w:color="000000" w:fill="FFFFFF"/>
        </w:rPr>
        <w:t>万元，实训设备资产量</w:t>
      </w:r>
      <w:r>
        <w:rPr>
          <w:rFonts w:hint="eastAsia" w:ascii="宋体" w:eastAsia="宋体"/>
          <w:color w:val="000000" w:themeColor="text1"/>
          <w:position w:val="0"/>
          <w:sz w:val="28"/>
          <w:szCs w:val="28"/>
          <w:shd w:val="clear" w:color="000000" w:fill="FFFFFF"/>
          <w:lang w:val="en-US" w:eastAsia="zh-CN"/>
        </w:rPr>
        <w:t>3003</w:t>
      </w:r>
      <w:r>
        <w:rPr>
          <w:rFonts w:hint="default" w:ascii="宋体" w:hAnsi="Times New Roman" w:eastAsia="Times New Roman"/>
          <w:color w:val="000000" w:themeColor="text1"/>
          <w:position w:val="0"/>
          <w:sz w:val="28"/>
          <w:szCs w:val="28"/>
          <w:shd w:val="clear" w:color="000000" w:fill="FFFFFF"/>
        </w:rPr>
        <w:t>.</w:t>
      </w:r>
      <w:r>
        <w:rPr>
          <w:rFonts w:hint="eastAsia" w:ascii="宋体" w:eastAsia="宋体"/>
          <w:color w:val="000000" w:themeColor="text1"/>
          <w:position w:val="0"/>
          <w:sz w:val="28"/>
          <w:szCs w:val="28"/>
          <w:shd w:val="clear" w:color="000000" w:fill="FFFFFF"/>
          <w:lang w:val="en-US" w:eastAsia="zh-CN"/>
        </w:rPr>
        <w:t>2</w:t>
      </w:r>
      <w:r>
        <w:rPr>
          <w:rFonts w:hint="default" w:ascii="宋体" w:hAnsi="Times New Roman" w:eastAsia="Times New Roman"/>
          <w:color w:val="000000" w:themeColor="text1"/>
          <w:position w:val="0"/>
          <w:sz w:val="28"/>
          <w:szCs w:val="28"/>
          <w:shd w:val="clear" w:color="000000" w:fill="FFFFFF"/>
        </w:rPr>
        <w:t>万元，生均教学仪器设备值1.</w:t>
      </w:r>
      <w:r>
        <w:rPr>
          <w:rFonts w:hint="eastAsia" w:ascii="宋体" w:eastAsia="宋体"/>
          <w:color w:val="000000" w:themeColor="text1"/>
          <w:position w:val="0"/>
          <w:sz w:val="28"/>
          <w:szCs w:val="28"/>
          <w:shd w:val="clear" w:color="000000" w:fill="FFFFFF"/>
          <w:lang w:val="en-US" w:eastAsia="zh-CN"/>
        </w:rPr>
        <w:t>73</w:t>
      </w:r>
      <w:r>
        <w:rPr>
          <w:rFonts w:hint="default" w:ascii="宋体" w:hAnsi="Times New Roman" w:eastAsia="Times New Roman"/>
          <w:color w:val="000000" w:themeColor="text1"/>
          <w:position w:val="0"/>
          <w:sz w:val="28"/>
          <w:szCs w:val="28"/>
          <w:shd w:val="clear" w:color="000000" w:fill="FFFFFF"/>
        </w:rPr>
        <w:t>万元。生均实训实习工位数0.</w:t>
      </w:r>
      <w:r>
        <w:rPr>
          <w:rFonts w:hint="eastAsia" w:ascii="宋体" w:eastAsia="宋体"/>
          <w:color w:val="000000" w:themeColor="text1"/>
          <w:position w:val="0"/>
          <w:sz w:val="28"/>
          <w:szCs w:val="28"/>
          <w:shd w:val="clear" w:color="000000" w:fill="FFFFFF"/>
          <w:lang w:val="en-US" w:eastAsia="zh-CN"/>
        </w:rPr>
        <w:t>55</w:t>
      </w:r>
      <w:r>
        <w:rPr>
          <w:rFonts w:hint="default" w:ascii="宋体" w:hAnsi="Times New Roman" w:eastAsia="Times New Roman"/>
          <w:color w:val="000000" w:themeColor="text1"/>
          <w:position w:val="0"/>
          <w:sz w:val="28"/>
          <w:szCs w:val="28"/>
          <w:shd w:val="clear" w:color="000000" w:fill="FFFFFF"/>
        </w:rPr>
        <w:t>。纸质图书数量</w:t>
      </w:r>
      <w:r>
        <w:rPr>
          <w:rFonts w:hint="eastAsia" w:ascii="宋体" w:eastAsia="宋体"/>
          <w:color w:val="000000" w:themeColor="text1"/>
          <w:position w:val="0"/>
          <w:sz w:val="28"/>
          <w:szCs w:val="28"/>
          <w:shd w:val="clear" w:color="000000" w:fill="FFFFFF"/>
          <w:lang w:val="en-US" w:eastAsia="zh-CN"/>
        </w:rPr>
        <w:t>94334</w:t>
      </w:r>
      <w:r>
        <w:rPr>
          <w:rFonts w:hint="default" w:ascii="宋体" w:hAnsi="Times New Roman" w:eastAsia="Times New Roman"/>
          <w:color w:val="000000" w:themeColor="text1"/>
          <w:position w:val="0"/>
          <w:sz w:val="28"/>
          <w:szCs w:val="28"/>
          <w:shd w:val="clear" w:color="000000" w:fill="FFFFFF"/>
        </w:rPr>
        <w:t>册，新增图书</w:t>
      </w:r>
      <w:r>
        <w:rPr>
          <w:rFonts w:hint="eastAsia" w:ascii="宋体" w:eastAsia="宋体"/>
          <w:color w:val="000000" w:themeColor="text1"/>
          <w:position w:val="0"/>
          <w:sz w:val="28"/>
          <w:szCs w:val="28"/>
          <w:shd w:val="clear" w:color="000000" w:fill="FFFFFF"/>
          <w:lang w:val="en-US" w:eastAsia="zh-CN"/>
        </w:rPr>
        <w:t>2212</w:t>
      </w:r>
      <w:r>
        <w:rPr>
          <w:rFonts w:hint="default" w:ascii="宋体" w:hAnsi="Times New Roman" w:eastAsia="Times New Roman"/>
          <w:color w:val="000000" w:themeColor="text1"/>
          <w:position w:val="0"/>
          <w:sz w:val="28"/>
          <w:szCs w:val="28"/>
          <w:shd w:val="clear" w:color="000000" w:fill="FFFFFF"/>
        </w:rPr>
        <w:t>册，生均纸质图书</w:t>
      </w:r>
      <w:r>
        <w:rPr>
          <w:rFonts w:hint="eastAsia" w:ascii="宋体" w:eastAsia="宋体"/>
          <w:color w:val="000000" w:themeColor="text1"/>
          <w:position w:val="0"/>
          <w:sz w:val="28"/>
          <w:szCs w:val="28"/>
          <w:shd w:val="clear" w:color="000000" w:fill="FFFFFF"/>
          <w:lang w:val="en-US" w:eastAsia="zh-CN"/>
        </w:rPr>
        <w:t>54</w:t>
      </w:r>
      <w:r>
        <w:rPr>
          <w:rFonts w:hint="default" w:ascii="宋体" w:hAnsi="Times New Roman" w:eastAsia="Times New Roman"/>
          <w:color w:val="000000" w:themeColor="text1"/>
          <w:position w:val="0"/>
          <w:sz w:val="28"/>
          <w:szCs w:val="28"/>
          <w:shd w:val="clear" w:color="000000" w:fill="FFFFFF"/>
        </w:rPr>
        <w:t>.</w:t>
      </w:r>
      <w:r>
        <w:rPr>
          <w:rFonts w:hint="eastAsia" w:ascii="宋体" w:eastAsia="宋体"/>
          <w:color w:val="000000" w:themeColor="text1"/>
          <w:position w:val="0"/>
          <w:sz w:val="28"/>
          <w:szCs w:val="28"/>
          <w:shd w:val="clear" w:color="000000" w:fill="FFFFFF"/>
          <w:lang w:val="en-US" w:eastAsia="zh-CN"/>
        </w:rPr>
        <w:t>3</w:t>
      </w:r>
      <w:r>
        <w:rPr>
          <w:rFonts w:hint="default" w:ascii="宋体" w:hAnsi="Times New Roman" w:eastAsia="Times New Roman"/>
          <w:color w:val="000000" w:themeColor="text1"/>
          <w:position w:val="0"/>
          <w:sz w:val="28"/>
          <w:szCs w:val="28"/>
          <w:shd w:val="clear" w:color="000000" w:fill="FFFFFF"/>
        </w:rPr>
        <w:t>册。</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b/>
          <w:color w:val="000000" w:themeColor="text1"/>
          <w:position w:val="0"/>
          <w:sz w:val="28"/>
          <w:szCs w:val="28"/>
        </w:rPr>
      </w:pPr>
      <w:r>
        <w:rPr>
          <w:rFonts w:hint="default" w:ascii="宋体" w:hAnsi="Times New Roman" w:eastAsia="Times New Roman"/>
          <w:b/>
          <w:color w:val="000000" w:themeColor="text1"/>
          <w:position w:val="0"/>
          <w:sz w:val="28"/>
          <w:szCs w:val="28"/>
          <w:shd w:val="clear" w:color="000000" w:fill="FFFFFF"/>
        </w:rPr>
        <w:t>　　2.学生发展</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2.1学生素质</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w:t>
      </w:r>
      <w:r>
        <w:rPr>
          <w:rFonts w:hint="eastAsia" w:ascii="宋体" w:eastAsia="宋体"/>
          <w:color w:val="000000" w:themeColor="text1"/>
          <w:position w:val="0"/>
          <w:sz w:val="28"/>
          <w:szCs w:val="28"/>
          <w:shd w:val="clear" w:color="000000" w:fill="FFFFFF"/>
          <w:lang w:val="en-US" w:eastAsia="zh-CN"/>
        </w:rPr>
        <w:t>我</w:t>
      </w:r>
      <w:r>
        <w:rPr>
          <w:rFonts w:hint="default" w:ascii="宋体" w:hAnsi="Times New Roman" w:eastAsia="Times New Roman"/>
          <w:color w:val="000000" w:themeColor="text1"/>
          <w:position w:val="0"/>
          <w:sz w:val="28"/>
          <w:szCs w:val="28"/>
          <w:shd w:val="clear" w:color="000000" w:fill="FFFFFF"/>
        </w:rPr>
        <w:t>校学生由于受到特殊的</w:t>
      </w:r>
      <w:r>
        <w:rPr>
          <w:rFonts w:hint="eastAsia" w:ascii="宋体" w:eastAsia="宋体"/>
          <w:color w:val="000000" w:themeColor="text1"/>
          <w:position w:val="0"/>
          <w:sz w:val="28"/>
          <w:szCs w:val="28"/>
          <w:shd w:val="clear" w:color="000000" w:fill="FFFFFF"/>
          <w:lang w:val="en-US" w:eastAsia="zh-CN"/>
        </w:rPr>
        <w:t>成长</w:t>
      </w:r>
      <w:r>
        <w:rPr>
          <w:rFonts w:hint="default" w:ascii="宋体" w:hAnsi="Times New Roman" w:eastAsia="Times New Roman"/>
          <w:color w:val="000000" w:themeColor="text1"/>
          <w:position w:val="0"/>
          <w:sz w:val="28"/>
          <w:szCs w:val="28"/>
          <w:shd w:val="clear" w:color="000000" w:fill="FFFFFF"/>
        </w:rPr>
        <w:t>环境影响和面临就业的现实情况，除了具备普通高中思想特点以外，还具有自身的特点。绝大多数学生通过参加爱国主义、社会主义思想教育等一系列主题教育活动，以及一些社会实践活动，思想逐步趋于成熟。大多数学生已有一定的理想和信念，他们的正确人生观正在逐步形成，个人的自我价值取向正在向如何适应社会主义市场经济的需求转变，重新树立</w:t>
      </w:r>
      <w:r>
        <w:rPr>
          <w:rFonts w:hint="eastAsia" w:ascii="宋体" w:eastAsia="宋体"/>
          <w:color w:val="000000" w:themeColor="text1"/>
          <w:position w:val="0"/>
          <w:sz w:val="28"/>
          <w:szCs w:val="28"/>
          <w:shd w:val="clear" w:color="000000" w:fill="FFFFFF"/>
          <w:lang w:val="en-US" w:eastAsia="zh-CN"/>
        </w:rPr>
        <w:t>新时代</w:t>
      </w:r>
      <w:r>
        <w:rPr>
          <w:rFonts w:hint="default" w:ascii="宋体" w:hAnsi="Times New Roman" w:eastAsia="Times New Roman"/>
          <w:color w:val="000000" w:themeColor="text1"/>
          <w:position w:val="0"/>
          <w:sz w:val="28"/>
          <w:szCs w:val="28"/>
          <w:shd w:val="clear" w:color="000000" w:fill="FFFFFF"/>
        </w:rPr>
        <w:t>青年形象的风气正在校园形成。</w:t>
      </w:r>
    </w:p>
    <w:p>
      <w:pPr>
        <w:pStyle w:val="22"/>
        <w:numPr>
          <w:ilvl w:val="0"/>
          <w:numId w:val="0"/>
        </w:numPr>
        <w:shd w:val="clear" w:color="000000" w:fill="FFFFFF"/>
        <w:autoSpaceDE/>
        <w:autoSpaceDN/>
        <w:spacing w:before="280" w:beforeAutospacing="1" w:after="280" w:afterAutospacing="1" w:line="240" w:lineRule="auto"/>
        <w:ind w:right="0" w:firstLine="560"/>
        <w:jc w:val="both"/>
        <w:rPr>
          <w:rFonts w:hint="default" w:ascii="宋体" w:hAnsi="Times New Roman" w:eastAsia="Times New Roman"/>
          <w:color w:val="000000" w:themeColor="text1"/>
          <w:position w:val="0"/>
          <w:sz w:val="28"/>
          <w:szCs w:val="28"/>
          <w:shd w:val="clear" w:color="000000" w:fill="FFFFFF"/>
        </w:rPr>
      </w:pPr>
      <w:r>
        <w:rPr>
          <w:rFonts w:hint="default" w:ascii="宋体" w:hAnsi="Times New Roman" w:eastAsia="Times New Roman"/>
          <w:color w:val="000000" w:themeColor="text1"/>
          <w:position w:val="0"/>
          <w:sz w:val="28"/>
          <w:szCs w:val="28"/>
          <w:shd w:val="clear" w:color="000000" w:fill="FFFFFF"/>
        </w:rPr>
        <w:t>我校为学生搭建了升学、就业、创业的成才立交桥，实现了让每一位走进校门的学生“升学有门、就业有路、创业有方”的人才培养目标。截止</w:t>
      </w:r>
      <w:r>
        <w:rPr>
          <w:rFonts w:hint="eastAsia" w:ascii="宋体" w:eastAsia="宋体"/>
          <w:color w:val="000000" w:themeColor="text1"/>
          <w:position w:val="0"/>
          <w:sz w:val="28"/>
          <w:szCs w:val="28"/>
          <w:shd w:val="clear" w:color="000000" w:fill="FFFFFF"/>
          <w:lang w:eastAsia="zh-CN"/>
        </w:rPr>
        <w:t>20</w:t>
      </w:r>
      <w:r>
        <w:rPr>
          <w:rFonts w:hint="eastAsia" w:ascii="宋体" w:eastAsia="宋体"/>
          <w:color w:val="000000" w:themeColor="text1"/>
          <w:position w:val="0"/>
          <w:sz w:val="28"/>
          <w:szCs w:val="28"/>
          <w:shd w:val="clear" w:color="000000" w:fill="FFFFFF"/>
          <w:lang w:val="en-US" w:eastAsia="zh-CN"/>
        </w:rPr>
        <w:t>20</w:t>
      </w:r>
      <w:r>
        <w:rPr>
          <w:rFonts w:hint="eastAsia" w:ascii="宋体" w:eastAsia="宋体"/>
          <w:color w:val="000000" w:themeColor="text1"/>
          <w:position w:val="0"/>
          <w:sz w:val="28"/>
          <w:szCs w:val="28"/>
          <w:shd w:val="clear" w:color="000000" w:fill="FFFFFF"/>
          <w:lang w:eastAsia="zh-CN"/>
        </w:rPr>
        <w:t>年</w:t>
      </w:r>
      <w:r>
        <w:rPr>
          <w:rFonts w:hint="default" w:ascii="宋体" w:hAnsi="Times New Roman" w:eastAsia="Times New Roman"/>
          <w:color w:val="000000" w:themeColor="text1"/>
          <w:position w:val="0"/>
          <w:sz w:val="28"/>
          <w:szCs w:val="28"/>
          <w:shd w:val="clear" w:color="000000" w:fill="FFFFFF"/>
        </w:rPr>
        <w:t>9月，在校学生文化课合格率9</w:t>
      </w:r>
      <w:r>
        <w:rPr>
          <w:rFonts w:hint="eastAsia" w:ascii="宋体" w:eastAsia="宋体"/>
          <w:color w:val="000000" w:themeColor="text1"/>
          <w:position w:val="0"/>
          <w:sz w:val="28"/>
          <w:szCs w:val="28"/>
          <w:shd w:val="clear" w:color="000000" w:fill="FFFFFF"/>
          <w:lang w:val="en-US" w:eastAsia="zh-CN"/>
        </w:rPr>
        <w:t>9.1</w:t>
      </w:r>
      <w:r>
        <w:rPr>
          <w:rFonts w:hint="default" w:ascii="宋体" w:hAnsi="Times New Roman" w:eastAsia="Times New Roman"/>
          <w:color w:val="000000" w:themeColor="text1"/>
          <w:position w:val="0"/>
          <w:sz w:val="28"/>
          <w:szCs w:val="28"/>
          <w:shd w:val="clear" w:color="000000" w:fill="FFFFFF"/>
        </w:rPr>
        <w:t>%，专业技能合格率9</w:t>
      </w:r>
      <w:r>
        <w:rPr>
          <w:rFonts w:hint="eastAsia" w:ascii="宋体" w:eastAsia="宋体"/>
          <w:color w:val="000000" w:themeColor="text1"/>
          <w:position w:val="0"/>
          <w:sz w:val="28"/>
          <w:szCs w:val="28"/>
          <w:shd w:val="clear" w:color="000000" w:fill="FFFFFF"/>
          <w:lang w:val="en-US" w:eastAsia="zh-CN"/>
        </w:rPr>
        <w:t>7</w:t>
      </w:r>
      <w:r>
        <w:rPr>
          <w:rFonts w:hint="default" w:ascii="宋体" w:hAnsi="Times New Roman" w:eastAsia="Times New Roman"/>
          <w:color w:val="000000" w:themeColor="text1"/>
          <w:position w:val="0"/>
          <w:sz w:val="28"/>
          <w:szCs w:val="28"/>
          <w:shd w:val="clear" w:color="000000" w:fill="FFFFFF"/>
        </w:rPr>
        <w:t>.</w:t>
      </w:r>
      <w:r>
        <w:rPr>
          <w:rFonts w:hint="eastAsia" w:ascii="宋体" w:eastAsia="宋体"/>
          <w:color w:val="000000" w:themeColor="text1"/>
          <w:position w:val="0"/>
          <w:sz w:val="28"/>
          <w:szCs w:val="28"/>
          <w:shd w:val="clear" w:color="000000" w:fill="FFFFFF"/>
          <w:lang w:val="en-US" w:eastAsia="zh-CN"/>
        </w:rPr>
        <w:t>6</w:t>
      </w:r>
      <w:r>
        <w:rPr>
          <w:rFonts w:hint="default" w:ascii="宋体" w:hAnsi="Times New Roman" w:eastAsia="Times New Roman"/>
          <w:color w:val="000000" w:themeColor="text1"/>
          <w:position w:val="0"/>
          <w:sz w:val="28"/>
          <w:szCs w:val="28"/>
          <w:shd w:val="clear" w:color="000000" w:fill="FFFFFF"/>
        </w:rPr>
        <w:t>%，体质测评合格率9</w:t>
      </w:r>
      <w:r>
        <w:rPr>
          <w:rFonts w:hint="eastAsia" w:ascii="宋体" w:eastAsia="宋体"/>
          <w:color w:val="000000" w:themeColor="text1"/>
          <w:position w:val="0"/>
          <w:sz w:val="28"/>
          <w:szCs w:val="28"/>
          <w:shd w:val="clear" w:color="000000" w:fill="FFFFFF"/>
          <w:lang w:val="en-US" w:eastAsia="zh-CN"/>
        </w:rPr>
        <w:t>8</w:t>
      </w:r>
      <w:r>
        <w:rPr>
          <w:rFonts w:hint="default" w:ascii="宋体" w:hAnsi="Times New Roman" w:eastAsia="Times New Roman"/>
          <w:color w:val="000000" w:themeColor="text1"/>
          <w:position w:val="0"/>
          <w:sz w:val="28"/>
          <w:szCs w:val="28"/>
          <w:shd w:val="clear" w:color="000000" w:fill="FFFFFF"/>
        </w:rPr>
        <w:t>.</w:t>
      </w:r>
      <w:r>
        <w:rPr>
          <w:rFonts w:hint="eastAsia" w:ascii="宋体" w:eastAsia="宋体"/>
          <w:color w:val="000000" w:themeColor="text1"/>
          <w:position w:val="0"/>
          <w:sz w:val="28"/>
          <w:szCs w:val="28"/>
          <w:shd w:val="clear" w:color="000000" w:fill="FFFFFF"/>
          <w:lang w:val="en-US" w:eastAsia="zh-CN"/>
        </w:rPr>
        <w:t>2</w:t>
      </w:r>
      <w:r>
        <w:rPr>
          <w:rFonts w:hint="default" w:ascii="宋体" w:hAnsi="Times New Roman" w:eastAsia="Times New Roman"/>
          <w:color w:val="000000" w:themeColor="text1"/>
          <w:position w:val="0"/>
          <w:sz w:val="28"/>
          <w:szCs w:val="28"/>
          <w:shd w:val="clear" w:color="000000" w:fill="FFFFFF"/>
        </w:rPr>
        <w:t>%，毕业率100%。</w:t>
      </w:r>
    </w:p>
    <w:p>
      <w:pPr>
        <w:pStyle w:val="22"/>
        <w:numPr>
          <w:ilvl w:val="0"/>
          <w:numId w:val="0"/>
        </w:numPr>
        <w:shd w:val="clear" w:color="000000" w:fill="FFFFFF"/>
        <w:autoSpaceDE/>
        <w:autoSpaceDN/>
        <w:spacing w:before="280" w:beforeAutospacing="1" w:after="280" w:afterAutospacing="1" w:line="240" w:lineRule="auto"/>
        <w:ind w:right="0" w:firstLine="2811"/>
        <w:jc w:val="both"/>
        <w:rPr>
          <w:rFonts w:hint="default" w:ascii="宋体" w:hAnsi="Times New Roman" w:eastAsia="Times New Roman"/>
          <w:b/>
          <w:color w:val="000000" w:themeColor="text1"/>
          <w:position w:val="0"/>
          <w:sz w:val="28"/>
          <w:szCs w:val="28"/>
          <w:shd w:val="clear" w:color="000000" w:fill="FFFFFF"/>
        </w:rPr>
      </w:pPr>
      <w:r>
        <w:rPr>
          <w:rFonts w:hint="default" w:ascii="宋体" w:hAnsi="Times New Roman" w:eastAsia="Times New Roman"/>
          <w:b/>
          <w:color w:val="000000" w:themeColor="text1"/>
          <w:position w:val="0"/>
          <w:sz w:val="28"/>
          <w:szCs w:val="28"/>
          <w:shd w:val="clear" w:color="000000" w:fill="FFFFFF"/>
        </w:rPr>
        <w:t>表四：学生各方面测评合格率</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shd w:val="clear" w:color="000000" w:fill="FFFFFF"/>
        </w:rPr>
      </w:pPr>
      <w:r>
        <w:drawing>
          <wp:inline distT="0" distB="0" distL="0" distR="0">
            <wp:extent cx="6021705" cy="1747520"/>
            <wp:effectExtent l="4445" t="4445" r="12700" b="19685"/>
            <wp:docPr id="1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2"/>
        <w:numPr>
          <w:ilvl w:val="0"/>
          <w:numId w:val="0"/>
        </w:numPr>
        <w:shd w:val="clear" w:color="000000" w:fill="FFFFFF"/>
        <w:autoSpaceDE/>
        <w:autoSpaceDN/>
        <w:spacing w:before="280" w:beforeAutospacing="1" w:after="280" w:afterAutospacing="1" w:line="240" w:lineRule="auto"/>
        <w:ind w:right="0" w:firstLine="560"/>
        <w:jc w:val="both"/>
        <w:rPr>
          <w:rFonts w:hint="default" w:ascii="宋体" w:hAnsi="Times New Roman" w:eastAsia="Times New Roman"/>
          <w:color w:val="000000" w:themeColor="text1"/>
          <w:position w:val="0"/>
          <w:sz w:val="28"/>
          <w:szCs w:val="28"/>
          <w:shd w:val="clear" w:color="000000" w:fill="FFFFFF"/>
        </w:rPr>
      </w:pP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2.2在校体验</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学校</w:t>
      </w:r>
      <w:r>
        <w:rPr>
          <w:rFonts w:hint="eastAsia" w:ascii="宋体" w:eastAsia="宋体"/>
          <w:color w:val="000000" w:themeColor="text1"/>
          <w:position w:val="0"/>
          <w:sz w:val="28"/>
          <w:szCs w:val="28"/>
          <w:shd w:val="clear" w:color="000000" w:fill="FFFFFF"/>
          <w:lang w:val="en-US" w:eastAsia="zh-CN"/>
        </w:rPr>
        <w:t>不断</w:t>
      </w:r>
      <w:r>
        <w:rPr>
          <w:rFonts w:hint="default" w:ascii="宋体" w:hAnsi="Times New Roman" w:eastAsia="Times New Roman"/>
          <w:color w:val="000000" w:themeColor="text1"/>
          <w:position w:val="0"/>
          <w:sz w:val="28"/>
          <w:szCs w:val="28"/>
          <w:shd w:val="clear" w:color="000000" w:fill="FFFFFF"/>
        </w:rPr>
        <w:t>创设优美的校园环境、优质的实训条件和丰富的校园文化生活，使得在校学生开心、家长放心，学生在校体验满意度较高。</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学校充分利用主题班会、黑板报、教室和校园广播等教育渠道，采取多种形式进行相关法律知识的普及，教育学生学会用法律规范自己的言行，用法律保障自己的合法权益。学校设立心理咨询室，解答学生的心理困惑和心理问题，通过德育课程、主题班会教育，引导中学生摆正心态，与人为善，接受他人，不孤立自己，教育学生自尊、自爱、自强，同时也要宽容、体谅、理解他人。</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学校在12月中旬采用问卷调查的形式，对在校学生开展了无记名问卷调查，收到有效问卷1</w:t>
      </w:r>
      <w:r>
        <w:rPr>
          <w:rFonts w:hint="eastAsia" w:ascii="宋体" w:eastAsia="宋体"/>
          <w:color w:val="000000" w:themeColor="text1"/>
          <w:position w:val="0"/>
          <w:sz w:val="28"/>
          <w:szCs w:val="28"/>
          <w:shd w:val="clear" w:color="000000" w:fill="FFFFFF"/>
          <w:lang w:val="en-US" w:eastAsia="zh-CN"/>
        </w:rPr>
        <w:t>187</w:t>
      </w:r>
      <w:r>
        <w:rPr>
          <w:rFonts w:hint="default" w:ascii="宋体" w:hAnsi="Times New Roman" w:eastAsia="Times New Roman"/>
          <w:color w:val="000000" w:themeColor="text1"/>
          <w:position w:val="0"/>
          <w:sz w:val="28"/>
          <w:szCs w:val="28"/>
          <w:shd w:val="clear" w:color="000000" w:fill="FFFFFF"/>
        </w:rPr>
        <w:t>份，结果如下：学生在校理论学习满意度9</w:t>
      </w:r>
      <w:r>
        <w:rPr>
          <w:rFonts w:hint="eastAsia" w:ascii="宋体" w:eastAsia="宋体"/>
          <w:color w:val="000000" w:themeColor="text1"/>
          <w:position w:val="0"/>
          <w:sz w:val="28"/>
          <w:szCs w:val="28"/>
          <w:shd w:val="clear" w:color="000000" w:fill="FFFFFF"/>
          <w:lang w:val="en-US" w:eastAsia="zh-CN"/>
        </w:rPr>
        <w:t>1</w:t>
      </w:r>
      <w:r>
        <w:rPr>
          <w:rFonts w:hint="default" w:ascii="宋体" w:hAnsi="Times New Roman" w:eastAsia="Times New Roman"/>
          <w:color w:val="000000" w:themeColor="text1"/>
          <w:position w:val="0"/>
          <w:sz w:val="28"/>
          <w:szCs w:val="28"/>
          <w:shd w:val="clear" w:color="000000" w:fill="FFFFFF"/>
        </w:rPr>
        <w:t>%、专业学习满意度</w:t>
      </w:r>
      <w:r>
        <w:rPr>
          <w:rFonts w:hint="eastAsia" w:ascii="宋体" w:eastAsia="宋体"/>
          <w:color w:val="000000" w:themeColor="text1"/>
          <w:position w:val="0"/>
          <w:sz w:val="28"/>
          <w:szCs w:val="28"/>
          <w:shd w:val="clear" w:color="000000" w:fill="FFFFFF"/>
          <w:lang w:val="en-US" w:eastAsia="zh-CN"/>
        </w:rPr>
        <w:t>94</w:t>
      </w:r>
      <w:r>
        <w:rPr>
          <w:rFonts w:hint="default" w:ascii="宋体" w:hAnsi="Times New Roman" w:eastAsia="Times New Roman"/>
          <w:color w:val="000000" w:themeColor="text1"/>
          <w:position w:val="0"/>
          <w:sz w:val="28"/>
          <w:szCs w:val="28"/>
          <w:shd w:val="clear" w:color="000000" w:fill="FFFFFF"/>
        </w:rPr>
        <w:t>%、实习实训满意度8</w:t>
      </w:r>
      <w:r>
        <w:rPr>
          <w:rFonts w:hint="eastAsia" w:ascii="宋体" w:eastAsia="宋体"/>
          <w:color w:val="000000" w:themeColor="text1"/>
          <w:position w:val="0"/>
          <w:sz w:val="28"/>
          <w:szCs w:val="28"/>
          <w:shd w:val="clear" w:color="000000" w:fill="FFFFFF"/>
          <w:lang w:val="en-US" w:eastAsia="zh-CN"/>
        </w:rPr>
        <w:t>8</w:t>
      </w:r>
      <w:r>
        <w:rPr>
          <w:rFonts w:hint="default" w:ascii="宋体" w:hAnsi="Times New Roman" w:eastAsia="Times New Roman"/>
          <w:color w:val="000000" w:themeColor="text1"/>
          <w:position w:val="0"/>
          <w:sz w:val="28"/>
          <w:szCs w:val="28"/>
          <w:shd w:val="clear" w:color="000000" w:fill="FFFFFF"/>
        </w:rPr>
        <w:t>%、校园文化与社团活动满意度</w:t>
      </w:r>
      <w:r>
        <w:rPr>
          <w:rFonts w:hint="eastAsia" w:ascii="宋体" w:eastAsia="宋体"/>
          <w:color w:val="000000" w:themeColor="text1"/>
          <w:position w:val="0"/>
          <w:sz w:val="28"/>
          <w:szCs w:val="28"/>
          <w:shd w:val="clear" w:color="000000" w:fill="FFFFFF"/>
          <w:lang w:val="en-US" w:eastAsia="zh-CN"/>
        </w:rPr>
        <w:t>93.8</w:t>
      </w:r>
      <w:r>
        <w:rPr>
          <w:rFonts w:hint="default" w:ascii="宋体" w:hAnsi="Times New Roman" w:eastAsia="Times New Roman"/>
          <w:color w:val="000000" w:themeColor="text1"/>
          <w:position w:val="0"/>
          <w:sz w:val="28"/>
          <w:szCs w:val="28"/>
          <w:shd w:val="clear" w:color="000000" w:fill="FFFFFF"/>
        </w:rPr>
        <w:t>%、生活满意度</w:t>
      </w:r>
      <w:r>
        <w:rPr>
          <w:rFonts w:hint="eastAsia" w:ascii="宋体" w:eastAsia="宋体"/>
          <w:color w:val="000000" w:themeColor="text1"/>
          <w:position w:val="0"/>
          <w:sz w:val="28"/>
          <w:szCs w:val="28"/>
          <w:shd w:val="clear" w:color="000000" w:fill="FFFFFF"/>
          <w:lang w:val="en-US" w:eastAsia="zh-CN"/>
        </w:rPr>
        <w:t>85.4</w:t>
      </w:r>
      <w:r>
        <w:rPr>
          <w:rFonts w:hint="default" w:ascii="宋体" w:hAnsi="Times New Roman" w:eastAsia="Times New Roman"/>
          <w:color w:val="000000" w:themeColor="text1"/>
          <w:position w:val="0"/>
          <w:sz w:val="28"/>
          <w:szCs w:val="28"/>
          <w:shd w:val="clear" w:color="000000" w:fill="FFFFFF"/>
        </w:rPr>
        <w:t>%、校园安全满意度</w:t>
      </w:r>
      <w:r>
        <w:rPr>
          <w:rFonts w:hint="eastAsia" w:ascii="宋体" w:eastAsia="宋体"/>
          <w:color w:val="000000" w:themeColor="text1"/>
          <w:position w:val="0"/>
          <w:sz w:val="28"/>
          <w:szCs w:val="28"/>
          <w:shd w:val="clear" w:color="000000" w:fill="FFFFFF"/>
          <w:lang w:val="en-US" w:eastAsia="zh-CN"/>
        </w:rPr>
        <w:t>91.3</w:t>
      </w:r>
      <w:r>
        <w:rPr>
          <w:rFonts w:hint="default" w:ascii="宋体" w:hAnsi="Times New Roman" w:eastAsia="Times New Roman"/>
          <w:color w:val="000000" w:themeColor="text1"/>
          <w:position w:val="0"/>
          <w:sz w:val="28"/>
          <w:szCs w:val="28"/>
          <w:shd w:val="clear" w:color="000000" w:fill="FFFFFF"/>
        </w:rPr>
        <w:t>%、毕业生对学校满意度</w:t>
      </w:r>
      <w:r>
        <w:rPr>
          <w:rFonts w:hint="eastAsia" w:ascii="宋体" w:eastAsia="宋体"/>
          <w:color w:val="000000" w:themeColor="text1"/>
          <w:position w:val="0"/>
          <w:sz w:val="28"/>
          <w:szCs w:val="28"/>
          <w:shd w:val="clear" w:color="000000" w:fill="FFFFFF"/>
          <w:lang w:val="en-US" w:eastAsia="zh-CN"/>
        </w:rPr>
        <w:t>97.7</w:t>
      </w:r>
      <w:r>
        <w:rPr>
          <w:rFonts w:hint="default" w:ascii="宋体" w:hAnsi="Times New Roman" w:eastAsia="Times New Roman"/>
          <w:color w:val="000000" w:themeColor="text1"/>
          <w:position w:val="0"/>
          <w:sz w:val="28"/>
          <w:szCs w:val="28"/>
          <w:shd w:val="clear" w:color="000000" w:fill="FFFFFF"/>
        </w:rPr>
        <w:t>%。</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2.3资助情况</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资助工作涉及学生和家长切身利益，为了确保国家的资助政策家喻户晓，学校资助办、学生处通过班级公告栏、校园广播和黑板报等宣传阵地加大对学生资助政策的宣传力度。加强家校联系，让家长了解党和国家的助学政策，通过家长有效监控学生助学金的使用，防止学生把助学金挪作他用。</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2.4就业质量</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20</w:t>
      </w:r>
      <w:r>
        <w:rPr>
          <w:rFonts w:hint="eastAsia" w:ascii="宋体" w:eastAsia="宋体"/>
          <w:color w:val="000000" w:themeColor="text1"/>
          <w:position w:val="0"/>
          <w:sz w:val="28"/>
          <w:szCs w:val="28"/>
          <w:shd w:val="clear" w:color="000000" w:fill="FFFFFF"/>
          <w:lang w:val="en-US" w:eastAsia="zh-CN"/>
        </w:rPr>
        <w:t>20</w:t>
      </w:r>
      <w:r>
        <w:rPr>
          <w:rFonts w:hint="default" w:ascii="宋体" w:hAnsi="Times New Roman" w:eastAsia="Times New Roman"/>
          <w:color w:val="000000" w:themeColor="text1"/>
          <w:position w:val="0"/>
          <w:sz w:val="28"/>
          <w:szCs w:val="28"/>
          <w:shd w:val="clear" w:color="000000" w:fill="FFFFFF"/>
        </w:rPr>
        <w:t>届学校共有毕业生</w:t>
      </w:r>
      <w:r>
        <w:rPr>
          <w:rFonts w:hint="eastAsia" w:ascii="宋体" w:eastAsia="宋体"/>
          <w:color w:val="000000" w:themeColor="text1"/>
          <w:position w:val="0"/>
          <w:sz w:val="28"/>
          <w:szCs w:val="28"/>
          <w:shd w:val="clear" w:color="000000" w:fill="FFFFFF"/>
          <w:lang w:val="en-US" w:eastAsia="zh-CN"/>
        </w:rPr>
        <w:t>574</w:t>
      </w:r>
      <w:r>
        <w:rPr>
          <w:rFonts w:hint="default" w:ascii="宋体" w:hAnsi="Times New Roman" w:eastAsia="Times New Roman"/>
          <w:color w:val="000000" w:themeColor="text1"/>
          <w:position w:val="0"/>
          <w:sz w:val="28"/>
          <w:szCs w:val="28"/>
          <w:shd w:val="clear" w:color="000000" w:fill="FFFFFF"/>
        </w:rPr>
        <w:t>人，就业</w:t>
      </w:r>
      <w:r>
        <w:rPr>
          <w:rFonts w:hint="eastAsia" w:ascii="宋体" w:eastAsia="宋体"/>
          <w:color w:val="000000" w:themeColor="text1"/>
          <w:position w:val="0"/>
          <w:sz w:val="28"/>
          <w:szCs w:val="28"/>
          <w:shd w:val="clear" w:color="000000" w:fill="FFFFFF"/>
          <w:lang w:eastAsia="zh-CN"/>
        </w:rPr>
        <w:t>及升学</w:t>
      </w:r>
      <w:r>
        <w:rPr>
          <w:rFonts w:hint="default" w:ascii="宋体" w:hAnsi="Times New Roman" w:eastAsia="Times New Roman"/>
          <w:color w:val="000000" w:themeColor="text1"/>
          <w:position w:val="0"/>
          <w:sz w:val="28"/>
          <w:szCs w:val="28"/>
          <w:shd w:val="clear" w:color="000000" w:fill="FFFFFF"/>
        </w:rPr>
        <w:t>人数</w:t>
      </w:r>
      <w:r>
        <w:rPr>
          <w:rFonts w:hint="eastAsia" w:ascii="宋体" w:eastAsia="宋体"/>
          <w:color w:val="000000" w:themeColor="text1"/>
          <w:position w:val="0"/>
          <w:sz w:val="28"/>
          <w:szCs w:val="28"/>
          <w:shd w:val="clear" w:color="000000" w:fill="FFFFFF"/>
          <w:lang w:val="en-US" w:eastAsia="zh-CN"/>
        </w:rPr>
        <w:t>574</w:t>
      </w:r>
      <w:r>
        <w:rPr>
          <w:rFonts w:hint="default" w:ascii="宋体" w:hAnsi="Times New Roman" w:eastAsia="Times New Roman"/>
          <w:color w:val="000000" w:themeColor="text1"/>
          <w:position w:val="0"/>
          <w:sz w:val="28"/>
          <w:szCs w:val="28"/>
          <w:shd w:val="clear" w:color="000000" w:fill="FFFFFF"/>
        </w:rPr>
        <w:t>人，就业升学率为100%。</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2.4.1升学情况</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20</w:t>
      </w:r>
      <w:r>
        <w:rPr>
          <w:rFonts w:hint="eastAsia" w:ascii="宋体" w:eastAsia="宋体"/>
          <w:color w:val="000000" w:themeColor="text1"/>
          <w:position w:val="0"/>
          <w:sz w:val="28"/>
          <w:szCs w:val="28"/>
          <w:shd w:val="clear" w:color="000000" w:fill="FFFFFF"/>
          <w:lang w:val="en-US" w:eastAsia="zh-CN"/>
        </w:rPr>
        <w:t>20</w:t>
      </w:r>
      <w:r>
        <w:rPr>
          <w:rFonts w:hint="default" w:ascii="宋体" w:hAnsi="Times New Roman" w:eastAsia="Times New Roman"/>
          <w:color w:val="000000" w:themeColor="text1"/>
          <w:position w:val="0"/>
          <w:sz w:val="28"/>
          <w:szCs w:val="28"/>
          <w:shd w:val="clear" w:color="000000" w:fill="FFFFFF"/>
        </w:rPr>
        <w:t>届毕业生人数</w:t>
      </w:r>
      <w:r>
        <w:rPr>
          <w:rFonts w:hint="eastAsia" w:ascii="宋体" w:eastAsia="宋体"/>
          <w:color w:val="000000" w:themeColor="text1"/>
          <w:position w:val="0"/>
          <w:sz w:val="28"/>
          <w:szCs w:val="28"/>
          <w:shd w:val="clear" w:color="000000" w:fill="FFFFFF"/>
          <w:lang w:val="en-US" w:eastAsia="zh-CN"/>
        </w:rPr>
        <w:t>574</w:t>
      </w:r>
      <w:r>
        <w:rPr>
          <w:rFonts w:hint="default" w:ascii="宋体" w:hAnsi="Times New Roman" w:eastAsia="Times New Roman"/>
          <w:color w:val="000000" w:themeColor="text1"/>
          <w:position w:val="0"/>
          <w:sz w:val="28"/>
          <w:szCs w:val="28"/>
          <w:shd w:val="clear" w:color="000000" w:fill="FFFFFF"/>
        </w:rPr>
        <w:t>人，学校未开展高职对口录取考试，组织</w:t>
      </w:r>
      <w:r>
        <w:rPr>
          <w:rFonts w:hint="eastAsia" w:ascii="宋体" w:eastAsia="宋体"/>
          <w:color w:val="000000" w:themeColor="text1"/>
          <w:position w:val="0"/>
          <w:sz w:val="28"/>
          <w:szCs w:val="28"/>
          <w:shd w:val="clear" w:color="000000" w:fill="FFFFFF"/>
          <w:lang w:val="en-US" w:eastAsia="zh-CN"/>
        </w:rPr>
        <w:t>423</w:t>
      </w:r>
      <w:r>
        <w:rPr>
          <w:rFonts w:hint="default" w:ascii="宋体" w:hAnsi="Times New Roman" w:eastAsia="Times New Roman"/>
          <w:color w:val="000000" w:themeColor="text1"/>
          <w:position w:val="0"/>
          <w:sz w:val="28"/>
          <w:szCs w:val="28"/>
          <w:shd w:val="clear" w:color="000000" w:fill="FFFFFF"/>
        </w:rPr>
        <w:t>名参加全国成人高考专科录取考试，</w:t>
      </w:r>
      <w:r>
        <w:rPr>
          <w:rFonts w:hint="eastAsia" w:ascii="宋体" w:eastAsia="宋体"/>
          <w:color w:val="000000" w:themeColor="text1"/>
          <w:position w:val="0"/>
          <w:sz w:val="28"/>
          <w:szCs w:val="28"/>
          <w:shd w:val="clear" w:color="000000" w:fill="FFFFFF"/>
          <w:lang w:val="en-US" w:eastAsia="zh-CN"/>
        </w:rPr>
        <w:t>410</w:t>
      </w:r>
      <w:r>
        <w:rPr>
          <w:rFonts w:hint="default" w:ascii="宋体" w:hAnsi="Times New Roman" w:eastAsia="Times New Roman"/>
          <w:color w:val="000000" w:themeColor="text1"/>
          <w:position w:val="0"/>
          <w:sz w:val="28"/>
          <w:szCs w:val="28"/>
          <w:shd w:val="clear" w:color="000000" w:fill="FFFFFF"/>
        </w:rPr>
        <w:t>人上线，录取率</w:t>
      </w:r>
      <w:r>
        <w:rPr>
          <w:rFonts w:hint="eastAsia" w:ascii="宋体" w:eastAsia="宋体"/>
          <w:color w:val="000000" w:themeColor="text1"/>
          <w:position w:val="0"/>
          <w:sz w:val="28"/>
          <w:szCs w:val="28"/>
          <w:shd w:val="clear" w:color="000000" w:fill="FFFFFF"/>
          <w:lang w:val="en-US" w:eastAsia="zh-CN"/>
        </w:rPr>
        <w:t>96</w:t>
      </w:r>
      <w:r>
        <w:rPr>
          <w:rFonts w:hint="default" w:ascii="宋体" w:hAnsi="Times New Roman" w:eastAsia="Times New Roman"/>
          <w:color w:val="000000" w:themeColor="text1"/>
          <w:position w:val="0"/>
          <w:sz w:val="28"/>
          <w:szCs w:val="28"/>
          <w:shd w:val="clear" w:color="000000" w:fill="FFFFFF"/>
        </w:rPr>
        <w:t>.</w:t>
      </w:r>
      <w:r>
        <w:rPr>
          <w:rFonts w:hint="eastAsia" w:ascii="宋体" w:eastAsia="宋体"/>
          <w:color w:val="000000" w:themeColor="text1"/>
          <w:position w:val="0"/>
          <w:sz w:val="28"/>
          <w:szCs w:val="28"/>
          <w:shd w:val="clear" w:color="000000" w:fill="FFFFFF"/>
          <w:lang w:val="en-US" w:eastAsia="zh-CN"/>
        </w:rPr>
        <w:t>9</w:t>
      </w:r>
      <w:r>
        <w:rPr>
          <w:rFonts w:hint="default" w:ascii="宋体" w:hAnsi="Times New Roman" w:eastAsia="Times New Roman"/>
          <w:color w:val="000000" w:themeColor="text1"/>
          <w:position w:val="0"/>
          <w:sz w:val="28"/>
          <w:szCs w:val="28"/>
          <w:shd w:val="clear" w:color="000000" w:fill="FFFFFF"/>
        </w:rPr>
        <w:t>%。</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2.4.2 直接就业情况</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20</w:t>
      </w:r>
      <w:r>
        <w:rPr>
          <w:rFonts w:hint="eastAsia" w:ascii="宋体" w:eastAsia="宋体"/>
          <w:color w:val="000000" w:themeColor="text1"/>
          <w:position w:val="0"/>
          <w:sz w:val="28"/>
          <w:szCs w:val="28"/>
          <w:shd w:val="clear" w:color="000000" w:fill="FFFFFF"/>
          <w:lang w:val="en-US" w:eastAsia="zh-CN"/>
        </w:rPr>
        <w:t>20</w:t>
      </w:r>
      <w:r>
        <w:rPr>
          <w:rFonts w:hint="default" w:ascii="宋体" w:hAnsi="Times New Roman" w:eastAsia="Times New Roman"/>
          <w:color w:val="000000" w:themeColor="text1"/>
          <w:position w:val="0"/>
          <w:sz w:val="28"/>
          <w:szCs w:val="28"/>
          <w:shd w:val="clear" w:color="000000" w:fill="FFFFFF"/>
        </w:rPr>
        <w:t>届毕业生人数</w:t>
      </w:r>
      <w:r>
        <w:rPr>
          <w:rFonts w:hint="eastAsia" w:ascii="宋体" w:eastAsia="宋体"/>
          <w:color w:val="000000" w:themeColor="text1"/>
          <w:position w:val="0"/>
          <w:sz w:val="28"/>
          <w:szCs w:val="28"/>
          <w:shd w:val="clear" w:color="000000" w:fill="FFFFFF"/>
          <w:lang w:val="en-US" w:eastAsia="zh-CN"/>
        </w:rPr>
        <w:t>574</w:t>
      </w:r>
      <w:r>
        <w:rPr>
          <w:rFonts w:hint="default" w:ascii="宋体" w:hAnsi="Times New Roman" w:eastAsia="Times New Roman"/>
          <w:color w:val="000000" w:themeColor="text1"/>
          <w:position w:val="0"/>
          <w:sz w:val="28"/>
          <w:szCs w:val="28"/>
          <w:shd w:val="clear" w:color="000000" w:fill="FFFFFF"/>
        </w:rPr>
        <w:t>人，直接就业人数</w:t>
      </w:r>
      <w:r>
        <w:rPr>
          <w:rFonts w:hint="eastAsia" w:ascii="宋体" w:eastAsia="宋体"/>
          <w:color w:val="000000" w:themeColor="text1"/>
          <w:position w:val="0"/>
          <w:sz w:val="28"/>
          <w:szCs w:val="28"/>
          <w:shd w:val="clear" w:color="000000" w:fill="FFFFFF"/>
          <w:lang w:val="en-US" w:eastAsia="zh-CN"/>
        </w:rPr>
        <w:t>164</w:t>
      </w:r>
      <w:r>
        <w:rPr>
          <w:rFonts w:hint="default" w:ascii="宋体" w:hAnsi="Times New Roman" w:eastAsia="Times New Roman"/>
          <w:color w:val="000000" w:themeColor="text1"/>
          <w:position w:val="0"/>
          <w:sz w:val="28"/>
          <w:szCs w:val="28"/>
          <w:shd w:val="clear" w:color="000000" w:fill="FFFFFF"/>
        </w:rPr>
        <w:t>。其中在各级幼儿园就业</w:t>
      </w:r>
      <w:r>
        <w:rPr>
          <w:rFonts w:hint="eastAsia" w:ascii="宋体" w:eastAsia="宋体"/>
          <w:color w:val="000000" w:themeColor="text1"/>
          <w:position w:val="0"/>
          <w:sz w:val="28"/>
          <w:szCs w:val="28"/>
          <w:shd w:val="clear" w:color="000000" w:fill="FFFFFF"/>
          <w:lang w:val="en-US" w:eastAsia="zh-CN"/>
        </w:rPr>
        <w:t>102</w:t>
      </w:r>
      <w:r>
        <w:rPr>
          <w:rFonts w:hint="default" w:ascii="宋体" w:hAnsi="Times New Roman" w:eastAsia="Times New Roman"/>
          <w:color w:val="000000" w:themeColor="text1"/>
          <w:position w:val="0"/>
          <w:sz w:val="28"/>
          <w:szCs w:val="28"/>
          <w:shd w:val="clear" w:color="000000" w:fill="FFFFFF"/>
        </w:rPr>
        <w:t>人、机关和企事业单位</w:t>
      </w:r>
      <w:r>
        <w:rPr>
          <w:rFonts w:hint="eastAsia" w:ascii="宋体" w:eastAsia="宋体"/>
          <w:color w:val="000000" w:themeColor="text1"/>
          <w:position w:val="0"/>
          <w:sz w:val="28"/>
          <w:szCs w:val="28"/>
          <w:shd w:val="clear" w:color="000000" w:fill="FFFFFF"/>
          <w:lang w:val="en-US" w:eastAsia="zh-CN"/>
        </w:rPr>
        <w:t>12</w:t>
      </w:r>
      <w:r>
        <w:rPr>
          <w:rFonts w:hint="default" w:ascii="宋体" w:hAnsi="Times New Roman" w:eastAsia="Times New Roman"/>
          <w:color w:val="000000" w:themeColor="text1"/>
          <w:position w:val="0"/>
          <w:sz w:val="28"/>
          <w:szCs w:val="28"/>
          <w:shd w:val="clear" w:color="000000" w:fill="FFFFFF"/>
        </w:rPr>
        <w:t>人，合法从事个体经营</w:t>
      </w:r>
      <w:r>
        <w:rPr>
          <w:rFonts w:hint="eastAsia" w:ascii="宋体" w:eastAsia="宋体"/>
          <w:color w:val="000000" w:themeColor="text1"/>
          <w:position w:val="0"/>
          <w:sz w:val="28"/>
          <w:szCs w:val="28"/>
          <w:shd w:val="clear" w:color="000000" w:fill="FFFFFF"/>
          <w:lang w:val="en-US" w:eastAsia="zh-CN"/>
        </w:rPr>
        <w:t>23</w:t>
      </w:r>
      <w:r>
        <w:rPr>
          <w:rFonts w:hint="default" w:ascii="宋体" w:hAnsi="Times New Roman" w:eastAsia="Times New Roman"/>
          <w:color w:val="000000" w:themeColor="text1"/>
          <w:position w:val="0"/>
          <w:sz w:val="28"/>
          <w:szCs w:val="28"/>
          <w:shd w:val="clear" w:color="000000" w:fill="FFFFFF"/>
        </w:rPr>
        <w:t>人，其他方式</w:t>
      </w:r>
      <w:r>
        <w:rPr>
          <w:rFonts w:hint="eastAsia" w:ascii="宋体" w:eastAsia="宋体"/>
          <w:color w:val="000000" w:themeColor="text1"/>
          <w:position w:val="0"/>
          <w:sz w:val="28"/>
          <w:szCs w:val="28"/>
          <w:shd w:val="clear" w:color="000000" w:fill="FFFFFF"/>
          <w:lang w:val="en-US" w:eastAsia="zh-CN"/>
        </w:rPr>
        <w:t>27</w:t>
      </w:r>
      <w:r>
        <w:rPr>
          <w:rFonts w:hint="default" w:ascii="宋体" w:hAnsi="Times New Roman" w:eastAsia="Times New Roman"/>
          <w:color w:val="000000" w:themeColor="text1"/>
          <w:position w:val="0"/>
          <w:sz w:val="28"/>
          <w:szCs w:val="28"/>
          <w:shd w:val="clear" w:color="000000" w:fill="FFFFFF"/>
        </w:rPr>
        <w:t>人。学生一次就业率为100%，对口就业率9</w:t>
      </w:r>
      <w:r>
        <w:rPr>
          <w:rFonts w:hint="eastAsia" w:ascii="宋体" w:eastAsia="宋体"/>
          <w:color w:val="000000" w:themeColor="text1"/>
          <w:position w:val="0"/>
          <w:sz w:val="28"/>
          <w:szCs w:val="28"/>
          <w:shd w:val="clear" w:color="000000" w:fill="FFFFFF"/>
          <w:lang w:val="en-US" w:eastAsia="zh-CN"/>
        </w:rPr>
        <w:t>3</w:t>
      </w:r>
      <w:r>
        <w:rPr>
          <w:rFonts w:hint="default" w:ascii="宋体" w:hAnsi="Times New Roman" w:eastAsia="Times New Roman"/>
          <w:color w:val="000000" w:themeColor="text1"/>
          <w:position w:val="0"/>
          <w:sz w:val="28"/>
          <w:szCs w:val="28"/>
          <w:shd w:val="clear" w:color="000000" w:fill="FFFFFF"/>
        </w:rPr>
        <w:t>%。　　　</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2.5职业发展</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2.5.1 加强就业职业发展的“四化”工作</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学校就业办坚持就业工作“以服务为宗旨，以促进就业为导向”的基本原则，紧紧围绕“就业质量”、“对口就业率”等中心问题开展工作，坚持“巩固、提高、指导、拓宽”的思路，加强就业工作指导专业化、推荐系统化、管理服务化、职教扶贫常规化。长期以来，学校根据成都的社会经济发展状况及学生志愿，积极为学生的就业或创业提供指导和推荐，不断加强学生创业教育，着力培养学生的创业意识和创业能力，真正体现“就业有优势，创业有基础”。</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2.5.2 帮助学生精选就业岗位并加强就业推荐力度</w:t>
      </w:r>
    </w:p>
    <w:p>
      <w:pPr>
        <w:pStyle w:val="22"/>
        <w:numPr>
          <w:ilvl w:val="0"/>
          <w:numId w:val="0"/>
        </w:numPr>
        <w:shd w:val="clear" w:color="000000" w:fill="FFFFFF"/>
        <w:autoSpaceDE/>
        <w:autoSpaceDN/>
        <w:spacing w:before="280" w:beforeAutospacing="1" w:after="280" w:afterAutospacing="1" w:line="240" w:lineRule="auto"/>
        <w:ind w:right="0" w:firstLine="560"/>
        <w:jc w:val="both"/>
        <w:rPr>
          <w:rFonts w:hint="default" w:ascii="宋体" w:hAnsi="Times New Roman" w:eastAsia="Times New Roman"/>
          <w:color w:val="000000" w:themeColor="text1"/>
          <w:position w:val="0"/>
          <w:sz w:val="28"/>
          <w:szCs w:val="28"/>
          <w:shd w:val="clear" w:color="000000" w:fill="FFFFFF"/>
        </w:rPr>
      </w:pPr>
      <w:r>
        <w:rPr>
          <w:rFonts w:hint="eastAsia" w:ascii="宋体" w:eastAsia="宋体"/>
          <w:color w:val="000000" w:themeColor="text1"/>
          <w:position w:val="0"/>
          <w:sz w:val="28"/>
          <w:szCs w:val="28"/>
          <w:shd w:val="clear" w:color="000000" w:fill="FFFFFF"/>
          <w:lang w:eastAsia="zh-CN"/>
        </w:rPr>
        <w:t>20</w:t>
      </w:r>
      <w:r>
        <w:rPr>
          <w:rFonts w:hint="eastAsia" w:ascii="宋体" w:eastAsia="宋体"/>
          <w:color w:val="000000" w:themeColor="text1"/>
          <w:position w:val="0"/>
          <w:sz w:val="28"/>
          <w:szCs w:val="28"/>
          <w:shd w:val="clear" w:color="000000" w:fill="FFFFFF"/>
          <w:lang w:val="en-US" w:eastAsia="zh-CN"/>
        </w:rPr>
        <w:t>20</w:t>
      </w:r>
      <w:r>
        <w:rPr>
          <w:rFonts w:hint="eastAsia" w:ascii="宋体" w:eastAsia="宋体"/>
          <w:color w:val="000000" w:themeColor="text1"/>
          <w:position w:val="0"/>
          <w:sz w:val="28"/>
          <w:szCs w:val="28"/>
          <w:shd w:val="clear" w:color="000000" w:fill="FFFFFF"/>
          <w:lang w:eastAsia="zh-CN"/>
        </w:rPr>
        <w:t>年</w:t>
      </w:r>
      <w:r>
        <w:rPr>
          <w:rFonts w:hint="default" w:ascii="宋体" w:hAnsi="Times New Roman" w:eastAsia="Times New Roman"/>
          <w:color w:val="000000" w:themeColor="text1"/>
          <w:position w:val="0"/>
          <w:sz w:val="28"/>
          <w:szCs w:val="28"/>
          <w:shd w:val="clear" w:color="000000" w:fill="FFFFFF"/>
        </w:rPr>
        <w:t>，为了进一步提高毕业生就业质量，学校就业指导部门对学生就业岗位进行了精挑细选，层层把关。在“育人为本、学以致用、专业对口、理论与实践相结合”原则的指导下，学校考察了我市数百家幼儿园和企事单位，并最终与成都市市级机关第十一幼儿园、一汽大众住电汽车厂、首都机场</w:t>
      </w:r>
      <w:r>
        <w:rPr>
          <w:rFonts w:hint="eastAsia" w:ascii="宋体" w:eastAsia="宋体"/>
          <w:color w:val="000000" w:themeColor="text1"/>
          <w:position w:val="0"/>
          <w:sz w:val="28"/>
          <w:szCs w:val="28"/>
          <w:shd w:val="clear" w:color="000000" w:fill="FFFFFF"/>
          <w:lang w:eastAsia="zh-CN"/>
        </w:rPr>
        <w:t>、</w:t>
      </w:r>
      <w:r>
        <w:rPr>
          <w:rFonts w:hint="eastAsia" w:ascii="宋体" w:eastAsia="宋体"/>
          <w:color w:val="000000" w:themeColor="text1"/>
          <w:position w:val="0"/>
          <w:sz w:val="28"/>
          <w:szCs w:val="28"/>
          <w:shd w:val="clear" w:color="000000" w:fill="FFFFFF"/>
          <w:lang w:val="en-US" w:eastAsia="zh-CN"/>
        </w:rPr>
        <w:t>成都地铁</w:t>
      </w:r>
      <w:r>
        <w:rPr>
          <w:rFonts w:hint="default" w:ascii="宋体" w:hAnsi="Times New Roman" w:eastAsia="Times New Roman"/>
          <w:color w:val="000000" w:themeColor="text1"/>
          <w:position w:val="0"/>
          <w:sz w:val="28"/>
          <w:szCs w:val="28"/>
          <w:shd w:val="clear" w:color="000000" w:fill="FFFFFF"/>
        </w:rPr>
        <w:t>等多家企业签订了校企合作协议，共同负责学生就业的组织和管理。</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shd w:val="clear" w:color="000000" w:fill="FFFFFF"/>
        </w:rPr>
      </w:pPr>
      <w:r>
        <w:rPr>
          <w:rFonts w:hint="default" w:ascii="宋体" w:hAnsi="Times New Roman" w:eastAsia="Times New Roman"/>
          <w:b/>
          <w:color w:val="000000"/>
          <w:position w:val="0"/>
          <w:sz w:val="28"/>
          <w:szCs w:val="28"/>
          <w:shd w:val="clear" w:color="000000" w:fill="FFFFFF"/>
        </w:rPr>
        <w:t xml:space="preserve">                表五：学校</w:t>
      </w:r>
      <w:r>
        <w:rPr>
          <w:rFonts w:hint="eastAsia" w:ascii="宋体" w:eastAsia="宋体"/>
          <w:b/>
          <w:color w:val="000000"/>
          <w:position w:val="0"/>
          <w:sz w:val="28"/>
          <w:szCs w:val="28"/>
          <w:shd w:val="clear" w:color="000000" w:fill="FFFFFF"/>
          <w:lang w:eastAsia="zh-CN"/>
        </w:rPr>
        <w:t>20</w:t>
      </w:r>
      <w:r>
        <w:rPr>
          <w:rFonts w:hint="eastAsia" w:ascii="宋体" w:eastAsia="宋体"/>
          <w:b/>
          <w:color w:val="000000"/>
          <w:position w:val="0"/>
          <w:sz w:val="28"/>
          <w:szCs w:val="28"/>
          <w:shd w:val="clear" w:color="000000" w:fill="FFFFFF"/>
          <w:lang w:val="en-US" w:eastAsia="zh-CN"/>
        </w:rPr>
        <w:t>20</w:t>
      </w:r>
      <w:r>
        <w:rPr>
          <w:rFonts w:hint="eastAsia" w:ascii="宋体" w:eastAsia="宋体"/>
          <w:b/>
          <w:color w:val="000000"/>
          <w:position w:val="0"/>
          <w:sz w:val="28"/>
          <w:szCs w:val="28"/>
          <w:shd w:val="clear" w:color="000000" w:fill="FFFFFF"/>
          <w:lang w:eastAsia="zh-CN"/>
        </w:rPr>
        <w:t>年</w:t>
      </w:r>
      <w:r>
        <w:rPr>
          <w:rFonts w:hint="default" w:ascii="宋体" w:hAnsi="Times New Roman" w:eastAsia="Times New Roman"/>
          <w:b/>
          <w:color w:val="000000"/>
          <w:position w:val="0"/>
          <w:sz w:val="28"/>
          <w:szCs w:val="28"/>
          <w:shd w:val="clear" w:color="000000" w:fill="FFFFFF"/>
        </w:rPr>
        <w:t>校企合作单位目录（部分）</w:t>
      </w:r>
    </w:p>
    <w:p>
      <w:pPr>
        <w:pStyle w:val="22"/>
        <w:numPr>
          <w:ilvl w:val="0"/>
          <w:numId w:val="0"/>
        </w:numPr>
        <w:shd w:val="clear" w:color="000000" w:fill="FFFFFF"/>
        <w:autoSpaceDE/>
        <w:autoSpaceDN/>
        <w:spacing w:before="280" w:beforeAutospacing="1" w:after="280" w:afterAutospacing="1" w:line="240" w:lineRule="auto"/>
        <w:ind w:right="0" w:firstLine="560"/>
        <w:jc w:val="both"/>
        <w:rPr>
          <w:rFonts w:hint="default" w:ascii="宋体" w:hAnsi="Times New Roman" w:eastAsia="Times New Roman"/>
          <w:color w:val="000000" w:themeColor="text1"/>
          <w:position w:val="0"/>
          <w:sz w:val="28"/>
          <w:szCs w:val="28"/>
          <w:shd w:val="clear" w:color="000000" w:fill="FFFFFF"/>
        </w:rPr>
      </w:pPr>
      <w:r>
        <w:rPr>
          <w:sz w:val="20"/>
          <w:shd w:val="clear" w:color="auto" w:fill="FFFFFF"/>
        </w:rPr>
        <w:drawing>
          <wp:inline distT="0" distB="0" distL="0" distR="0">
            <wp:extent cx="5833110" cy="2270125"/>
            <wp:effectExtent l="0" t="0" r="15240" b="15875"/>
            <wp:docPr id="4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9"/>
                    <pic:cNvPicPr>
                      <a:picLocks noChangeAspect="1" noChangeArrowheads="1"/>
                    </pic:cNvPicPr>
                  </pic:nvPicPr>
                  <pic:blipFill>
                    <a:blip r:embed="rId8"/>
                    <a:srcRect t="11881"/>
                    <a:stretch>
                      <a:fillRect/>
                    </a:stretch>
                  </pic:blipFill>
                  <pic:spPr>
                    <a:xfrm>
                      <a:off x="0" y="0"/>
                      <a:ext cx="5833745" cy="2270125"/>
                    </a:xfrm>
                    <a:prstGeom prst="rect">
                      <a:avLst/>
                    </a:prstGeom>
                    <a:ln cap="flat"/>
                  </pic:spPr>
                </pic:pic>
              </a:graphicData>
            </a:graphic>
          </wp:inline>
        </w:drawing>
      </w:r>
    </w:p>
    <w:p>
      <w:pPr>
        <w:pStyle w:val="22"/>
        <w:numPr>
          <w:ilvl w:val="0"/>
          <w:numId w:val="0"/>
        </w:numPr>
        <w:shd w:val="clear" w:color="000000" w:fill="FFFFFF"/>
        <w:autoSpaceDE/>
        <w:autoSpaceDN/>
        <w:spacing w:before="280" w:beforeAutospacing="1" w:after="280" w:afterAutospacing="1" w:line="240" w:lineRule="auto"/>
        <w:ind w:right="0" w:firstLine="560"/>
        <w:jc w:val="both"/>
        <w:rPr>
          <w:rFonts w:hint="default" w:ascii="宋体" w:hAnsi="Times New Roman" w:eastAsia="Times New Roman"/>
          <w:color w:val="000000" w:themeColor="text1"/>
          <w:position w:val="0"/>
          <w:sz w:val="28"/>
          <w:szCs w:val="28"/>
        </w:rPr>
      </w:pPr>
      <w:r>
        <w:rPr>
          <w:rFonts w:hint="eastAsia" w:ascii="宋体" w:eastAsia="宋体"/>
          <w:color w:val="000000" w:themeColor="text1"/>
          <w:position w:val="0"/>
          <w:sz w:val="28"/>
          <w:szCs w:val="28"/>
          <w:shd w:val="clear" w:color="000000" w:fill="FFFFFF"/>
          <w:lang w:eastAsia="zh-CN"/>
        </w:rPr>
        <w:t>20</w:t>
      </w:r>
      <w:r>
        <w:rPr>
          <w:rFonts w:hint="eastAsia" w:ascii="宋体" w:eastAsia="宋体"/>
          <w:color w:val="000000" w:themeColor="text1"/>
          <w:position w:val="0"/>
          <w:sz w:val="28"/>
          <w:szCs w:val="28"/>
          <w:shd w:val="clear" w:color="000000" w:fill="FFFFFF"/>
          <w:lang w:val="en-US" w:eastAsia="zh-CN"/>
        </w:rPr>
        <w:t>20</w:t>
      </w:r>
      <w:r>
        <w:rPr>
          <w:rFonts w:hint="eastAsia" w:ascii="宋体" w:eastAsia="宋体"/>
          <w:color w:val="000000" w:themeColor="text1"/>
          <w:position w:val="0"/>
          <w:sz w:val="28"/>
          <w:szCs w:val="28"/>
          <w:shd w:val="clear" w:color="000000" w:fill="FFFFFF"/>
          <w:lang w:eastAsia="zh-CN"/>
        </w:rPr>
        <w:t>年</w:t>
      </w:r>
      <w:r>
        <w:rPr>
          <w:rFonts w:hint="eastAsia" w:ascii="宋体" w:eastAsia="宋体"/>
          <w:color w:val="000000" w:themeColor="text1"/>
          <w:position w:val="0"/>
          <w:sz w:val="28"/>
          <w:szCs w:val="28"/>
          <w:shd w:val="clear" w:color="000000" w:fill="FFFFFF"/>
          <w:lang w:val="en-US" w:eastAsia="zh-CN"/>
        </w:rPr>
        <w:t>12</w:t>
      </w:r>
      <w:r>
        <w:rPr>
          <w:rFonts w:hint="default" w:ascii="宋体" w:hAnsi="Times New Roman" w:eastAsia="Times New Roman"/>
          <w:color w:val="000000" w:themeColor="text1"/>
          <w:position w:val="0"/>
          <w:sz w:val="28"/>
          <w:szCs w:val="28"/>
          <w:shd w:val="clear" w:color="000000" w:fill="FFFFFF"/>
        </w:rPr>
        <w:t>月</w:t>
      </w:r>
      <w:r>
        <w:rPr>
          <w:rFonts w:hint="eastAsia" w:ascii="宋体" w:eastAsia="宋体"/>
          <w:color w:val="000000" w:themeColor="text1"/>
          <w:position w:val="0"/>
          <w:sz w:val="28"/>
          <w:szCs w:val="28"/>
          <w:shd w:val="clear" w:color="000000" w:fill="FFFFFF"/>
          <w:lang w:val="en-US" w:eastAsia="zh-CN"/>
        </w:rPr>
        <w:t>2</w:t>
      </w:r>
      <w:r>
        <w:rPr>
          <w:rFonts w:hint="default" w:ascii="宋体" w:hAnsi="Times New Roman" w:eastAsia="Times New Roman"/>
          <w:color w:val="000000" w:themeColor="text1"/>
          <w:position w:val="0"/>
          <w:sz w:val="28"/>
          <w:szCs w:val="28"/>
          <w:shd w:val="clear" w:color="000000" w:fill="FFFFFF"/>
        </w:rPr>
        <w:t>日组织幼师专业双选会，</w:t>
      </w:r>
      <w:r>
        <w:rPr>
          <w:rFonts w:hint="eastAsia" w:ascii="宋体" w:eastAsia="宋体"/>
          <w:color w:val="000000" w:themeColor="text1"/>
          <w:position w:val="0"/>
          <w:sz w:val="28"/>
          <w:szCs w:val="28"/>
          <w:shd w:val="clear" w:color="000000" w:fill="FFFFFF"/>
          <w:lang w:val="en-US" w:eastAsia="zh-CN"/>
        </w:rPr>
        <w:t>160</w:t>
      </w:r>
      <w:r>
        <w:rPr>
          <w:rFonts w:hint="default" w:ascii="宋体" w:hAnsi="Times New Roman" w:eastAsia="Times New Roman"/>
          <w:color w:val="000000" w:themeColor="text1"/>
          <w:position w:val="0"/>
          <w:sz w:val="28"/>
          <w:szCs w:val="28"/>
          <w:shd w:val="clear" w:color="000000" w:fill="FFFFFF"/>
        </w:rPr>
        <w:t>余家幼儿园和早教机构到校招聘,不到两小时，所有毕业生就被签约抢空。学校与</w:t>
      </w:r>
      <w:r>
        <w:rPr>
          <w:rFonts w:hint="eastAsia" w:ascii="宋体" w:eastAsia="宋体"/>
          <w:color w:val="000000" w:themeColor="text1"/>
          <w:position w:val="0"/>
          <w:sz w:val="28"/>
          <w:szCs w:val="28"/>
          <w:shd w:val="clear" w:color="000000" w:fill="FFFFFF"/>
          <w:lang w:val="en-US" w:eastAsia="zh-CN"/>
        </w:rPr>
        <w:t>四川三亿和</w:t>
      </w:r>
      <w:r>
        <w:rPr>
          <w:rFonts w:hint="default" w:ascii="宋体" w:hAnsi="Times New Roman" w:eastAsia="Times New Roman"/>
          <w:color w:val="000000" w:themeColor="text1"/>
          <w:position w:val="0"/>
          <w:sz w:val="28"/>
          <w:szCs w:val="28"/>
          <w:shd w:val="clear" w:color="000000" w:fill="FFFFFF"/>
        </w:rPr>
        <w:t>人力资源公司、厦门汇星辰人力资源公司联合举办学校专场招聘会，吸引了多家企业进场招聘。招聘会针对学校学生的特点和专业，特设了幼儿教师、保育员、电子信息、计算应用、电子商务、计算机网络技术、动漫设计与制作、建筑装饰与环境艺术、会计、金融事务、汽车服务等各行工种</w:t>
      </w:r>
      <w:r>
        <w:rPr>
          <w:rFonts w:hint="eastAsia" w:ascii="宋体" w:eastAsia="宋体"/>
          <w:color w:val="000000" w:themeColor="text1"/>
          <w:position w:val="0"/>
          <w:sz w:val="28"/>
          <w:szCs w:val="28"/>
          <w:shd w:val="clear" w:color="000000" w:fill="FFFFFF"/>
          <w:lang w:val="en-US" w:eastAsia="zh-CN"/>
        </w:rPr>
        <w:t>200</w:t>
      </w:r>
      <w:r>
        <w:rPr>
          <w:rFonts w:hint="default" w:ascii="宋体" w:hAnsi="Times New Roman" w:eastAsia="Times New Roman"/>
          <w:color w:val="000000" w:themeColor="text1"/>
          <w:position w:val="0"/>
          <w:sz w:val="28"/>
          <w:szCs w:val="28"/>
          <w:shd w:val="clear" w:color="000000" w:fill="FFFFFF"/>
        </w:rPr>
        <w:t>个，提供</w:t>
      </w:r>
      <w:r>
        <w:rPr>
          <w:rFonts w:hint="eastAsia" w:ascii="宋体" w:eastAsia="宋体"/>
          <w:color w:val="000000" w:themeColor="text1"/>
          <w:position w:val="0"/>
          <w:sz w:val="28"/>
          <w:szCs w:val="28"/>
          <w:shd w:val="clear" w:color="000000" w:fill="FFFFFF"/>
          <w:lang w:val="en-US" w:eastAsia="zh-CN"/>
        </w:rPr>
        <w:t>900</w:t>
      </w:r>
      <w:r>
        <w:rPr>
          <w:rFonts w:hint="default" w:ascii="宋体" w:hAnsi="Times New Roman" w:eastAsia="Times New Roman"/>
          <w:color w:val="000000" w:themeColor="text1"/>
          <w:position w:val="0"/>
          <w:sz w:val="28"/>
          <w:szCs w:val="28"/>
          <w:shd w:val="clear" w:color="000000" w:fill="FFFFFF"/>
        </w:rPr>
        <w:t>余个毕业生岗位，学校近</w:t>
      </w:r>
      <w:r>
        <w:rPr>
          <w:rFonts w:hint="eastAsia" w:ascii="宋体" w:eastAsia="宋体"/>
          <w:color w:val="000000" w:themeColor="text1"/>
          <w:position w:val="0"/>
          <w:sz w:val="28"/>
          <w:szCs w:val="28"/>
          <w:shd w:val="clear" w:color="000000" w:fill="FFFFFF"/>
          <w:lang w:val="en-US" w:eastAsia="zh-CN"/>
        </w:rPr>
        <w:t>500</w:t>
      </w:r>
      <w:r>
        <w:rPr>
          <w:rFonts w:hint="default" w:ascii="宋体" w:hAnsi="Times New Roman" w:eastAsia="Times New Roman"/>
          <w:color w:val="000000" w:themeColor="text1"/>
          <w:position w:val="0"/>
          <w:sz w:val="28"/>
          <w:szCs w:val="28"/>
          <w:shd w:val="clear" w:color="000000" w:fill="FFFFFF"/>
        </w:rPr>
        <w:t>名学生参加了双选会。</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2.5.3 探索新的就业职业发展模式</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根据教育部《办公厅关于公布首批现代学徒制试点单位的通知》，学校积极利用各种资源，</w:t>
      </w:r>
      <w:r>
        <w:rPr>
          <w:rFonts w:hint="eastAsia" w:ascii="宋体" w:eastAsia="宋体"/>
          <w:color w:val="000000" w:themeColor="text1"/>
          <w:position w:val="0"/>
          <w:sz w:val="28"/>
          <w:szCs w:val="28"/>
          <w:shd w:val="clear" w:color="000000" w:fill="FFFFFF"/>
          <w:lang w:val="en-US" w:eastAsia="zh-CN"/>
        </w:rPr>
        <w:t>2020年9月继续和顺丰集团四川速运公司联合</w:t>
      </w:r>
      <w:r>
        <w:rPr>
          <w:rFonts w:hint="eastAsia" w:ascii="宋体" w:eastAsia="宋体"/>
          <w:color w:val="000000" w:themeColor="text1"/>
          <w:position w:val="0"/>
          <w:sz w:val="28"/>
          <w:szCs w:val="28"/>
          <w:shd w:val="clear" w:color="000000" w:fill="FFFFFF"/>
          <w:lang w:eastAsia="zh-CN"/>
        </w:rPr>
        <w:t>培养</w:t>
      </w:r>
      <w:r>
        <w:rPr>
          <w:rFonts w:hint="eastAsia" w:ascii="宋体" w:eastAsia="宋体"/>
          <w:color w:val="000000" w:themeColor="text1"/>
          <w:position w:val="0"/>
          <w:sz w:val="28"/>
          <w:szCs w:val="28"/>
          <w:shd w:val="clear" w:color="000000" w:fill="FFFFFF"/>
          <w:lang w:val="en-US" w:eastAsia="zh-CN"/>
        </w:rPr>
        <w:t>物流学员</w:t>
      </w:r>
      <w:r>
        <w:rPr>
          <w:rFonts w:hint="default" w:ascii="宋体" w:hAnsi="Times New Roman" w:eastAsia="Times New Roman"/>
          <w:color w:val="000000" w:themeColor="text1"/>
          <w:position w:val="0"/>
          <w:sz w:val="28"/>
          <w:szCs w:val="28"/>
          <w:shd w:val="clear" w:color="000000" w:fill="FFFFFF"/>
        </w:rPr>
        <w:t>，为学生就业指导及推荐工作提供了一个崭新的思路。</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2.5.4 加强就业及创业指导</w:t>
      </w:r>
    </w:p>
    <w:p>
      <w:pPr>
        <w:pStyle w:val="22"/>
        <w:numPr>
          <w:ilvl w:val="0"/>
          <w:numId w:val="0"/>
        </w:numPr>
        <w:shd w:val="clear" w:color="000000" w:fill="FFFFFF"/>
        <w:autoSpaceDE/>
        <w:autoSpaceDN/>
        <w:spacing w:before="280" w:beforeAutospacing="1" w:after="280" w:afterAutospacing="1" w:line="240" w:lineRule="auto"/>
        <w:ind w:right="0" w:firstLine="560"/>
        <w:jc w:val="both"/>
        <w:rPr>
          <w:rFonts w:hint="default" w:ascii="宋体" w:hAnsi="Times New Roman" w:eastAsia="Times New Roman"/>
          <w:color w:val="000000" w:themeColor="text1"/>
          <w:position w:val="0"/>
          <w:sz w:val="28"/>
          <w:szCs w:val="28"/>
          <w:shd w:val="clear" w:color="000000" w:fill="FFFFFF"/>
        </w:rPr>
      </w:pPr>
      <w:r>
        <w:rPr>
          <w:rFonts w:hint="eastAsia" w:ascii="宋体" w:eastAsia="宋体"/>
          <w:color w:val="000000" w:themeColor="text1"/>
          <w:position w:val="0"/>
          <w:sz w:val="28"/>
          <w:szCs w:val="28"/>
          <w:shd w:val="clear" w:color="000000" w:fill="FFFFFF"/>
          <w:lang w:eastAsia="zh-CN"/>
        </w:rPr>
        <w:t>20</w:t>
      </w:r>
      <w:r>
        <w:rPr>
          <w:rFonts w:hint="eastAsia" w:ascii="宋体" w:eastAsia="宋体"/>
          <w:color w:val="000000" w:themeColor="text1"/>
          <w:position w:val="0"/>
          <w:sz w:val="28"/>
          <w:szCs w:val="28"/>
          <w:shd w:val="clear" w:color="000000" w:fill="FFFFFF"/>
          <w:lang w:val="en-US" w:eastAsia="zh-CN"/>
        </w:rPr>
        <w:t>20</w:t>
      </w:r>
      <w:r>
        <w:rPr>
          <w:rFonts w:hint="eastAsia" w:ascii="宋体" w:eastAsia="宋体"/>
          <w:color w:val="000000" w:themeColor="text1"/>
          <w:position w:val="0"/>
          <w:sz w:val="28"/>
          <w:szCs w:val="28"/>
          <w:shd w:val="clear" w:color="000000" w:fill="FFFFFF"/>
          <w:lang w:eastAsia="zh-CN"/>
        </w:rPr>
        <w:t>年</w:t>
      </w:r>
      <w:r>
        <w:rPr>
          <w:rFonts w:hint="default" w:ascii="宋体" w:hAnsi="Times New Roman" w:eastAsia="Times New Roman"/>
          <w:color w:val="000000" w:themeColor="text1"/>
          <w:position w:val="0"/>
          <w:sz w:val="28"/>
          <w:szCs w:val="28"/>
          <w:shd w:val="clear" w:color="000000" w:fill="FFFFFF"/>
        </w:rPr>
        <w:t>，学校加强了毕业生就业、创业指导课程的教学，确保各项工作顺利推进。就业、创业指导课程分三个部分集中进行：</w:t>
      </w:r>
    </w:p>
    <w:p>
      <w:pPr>
        <w:pStyle w:val="22"/>
        <w:numPr>
          <w:ilvl w:val="0"/>
          <w:numId w:val="0"/>
        </w:numPr>
        <w:shd w:val="clear" w:color="000000" w:fill="FFFFFF"/>
        <w:autoSpaceDE/>
        <w:autoSpaceDN/>
        <w:spacing w:before="280" w:beforeAutospacing="1" w:after="280" w:afterAutospacing="1" w:line="240" w:lineRule="auto"/>
        <w:ind w:right="0" w:firstLine="560"/>
        <w:jc w:val="both"/>
        <w:rPr>
          <w:rFonts w:hint="default" w:ascii="宋体" w:hAnsi="Times New Roman" w:eastAsia="Times New Roman"/>
          <w:color w:val="000000" w:themeColor="text1"/>
          <w:position w:val="0"/>
          <w:sz w:val="28"/>
          <w:szCs w:val="28"/>
          <w:shd w:val="clear" w:color="000000" w:fill="FFFFFF"/>
        </w:rPr>
      </w:pPr>
      <w:r>
        <w:rPr>
          <w:rFonts w:hint="default" w:ascii="宋体" w:hAnsi="Times New Roman" w:eastAsia="Times New Roman"/>
          <w:color w:val="000000" w:themeColor="text1"/>
          <w:position w:val="0"/>
          <w:sz w:val="28"/>
          <w:szCs w:val="28"/>
          <w:shd w:val="clear" w:color="000000" w:fill="FFFFFF"/>
        </w:rPr>
        <w:t>一是就学生管理、面试技巧、就业法规政策、就业形势、企业管理制度、人际关系、生产安全教育、诚信教育的多方面内容开设讲座，邀请合作企业资深人力资源专家进行指导；</w:t>
      </w:r>
    </w:p>
    <w:p>
      <w:pPr>
        <w:pStyle w:val="22"/>
        <w:numPr>
          <w:ilvl w:val="0"/>
          <w:numId w:val="0"/>
        </w:numPr>
        <w:shd w:val="clear" w:color="000000" w:fill="FFFFFF"/>
        <w:autoSpaceDE/>
        <w:autoSpaceDN/>
        <w:spacing w:before="280" w:beforeAutospacing="1" w:after="280" w:afterAutospacing="1" w:line="240" w:lineRule="auto"/>
        <w:ind w:right="0" w:firstLine="560"/>
        <w:jc w:val="both"/>
        <w:rPr>
          <w:rFonts w:hint="default" w:ascii="宋体" w:hAnsi="Times New Roman" w:eastAsia="Times New Roman"/>
          <w:color w:val="000000" w:themeColor="text1"/>
          <w:position w:val="0"/>
          <w:sz w:val="28"/>
          <w:szCs w:val="28"/>
          <w:shd w:val="clear" w:color="000000" w:fill="FFFFFF"/>
        </w:rPr>
      </w:pPr>
      <w:r>
        <w:rPr>
          <w:rFonts w:hint="default" w:ascii="宋体" w:hAnsi="Times New Roman" w:eastAsia="Times New Roman"/>
          <w:color w:val="000000" w:themeColor="text1"/>
          <w:position w:val="0"/>
          <w:sz w:val="28"/>
          <w:szCs w:val="28"/>
          <w:shd w:val="clear" w:color="000000" w:fill="FFFFFF"/>
        </w:rPr>
        <w:t>二是学校职业指导教师从心理学角度分析不同的求职心态，就求职面试技巧对学生进行了指导；</w:t>
      </w:r>
    </w:p>
    <w:p>
      <w:pPr>
        <w:pStyle w:val="22"/>
        <w:numPr>
          <w:ilvl w:val="0"/>
          <w:numId w:val="0"/>
        </w:numPr>
        <w:shd w:val="clear" w:color="000000" w:fill="FFFFFF"/>
        <w:autoSpaceDE/>
        <w:autoSpaceDN/>
        <w:spacing w:before="280" w:beforeAutospacing="1" w:after="280" w:afterAutospacing="1" w:line="240" w:lineRule="auto"/>
        <w:ind w:right="0" w:firstLine="56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三是邀请学校毕业的往届优秀毕业生与大家分享了自己在工作中、生活中的酸甜苦辣，鼓励师弟师妹们勇于担当，尽快适应工作岗位，成就自己的美好人生。通过以上举措，有效解决了学生就业中常见问题，提高学生面试技巧及职业发展能力，为学生融入企业和社会做好准备。</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w:t>
      </w:r>
      <w:r>
        <w:rPr>
          <w:rFonts w:hint="eastAsia" w:ascii="宋体" w:eastAsia="宋体"/>
          <w:color w:val="000000" w:themeColor="text1"/>
          <w:position w:val="0"/>
          <w:sz w:val="28"/>
          <w:szCs w:val="28"/>
          <w:shd w:val="clear" w:color="000000" w:fill="FFFFFF"/>
          <w:lang w:val="en-US" w:eastAsia="zh-CN"/>
        </w:rPr>
        <w:t>2020年，</w:t>
      </w:r>
      <w:r>
        <w:rPr>
          <w:rFonts w:hint="default" w:ascii="宋体" w:hAnsi="Times New Roman" w:eastAsia="Times New Roman"/>
          <w:color w:val="000000" w:themeColor="text1"/>
          <w:position w:val="0"/>
          <w:sz w:val="28"/>
          <w:szCs w:val="28"/>
          <w:shd w:val="clear" w:color="000000" w:fill="FFFFFF"/>
        </w:rPr>
        <w:t>学校</w:t>
      </w:r>
      <w:r>
        <w:rPr>
          <w:rFonts w:hint="eastAsia" w:ascii="宋体" w:eastAsia="宋体"/>
          <w:color w:val="000000" w:themeColor="text1"/>
          <w:position w:val="0"/>
          <w:sz w:val="28"/>
          <w:szCs w:val="28"/>
          <w:shd w:val="clear" w:color="000000" w:fill="FFFFFF"/>
          <w:lang w:eastAsia="zh-CN"/>
        </w:rPr>
        <w:t>继续</w:t>
      </w:r>
      <w:r>
        <w:rPr>
          <w:rFonts w:hint="default" w:ascii="宋体" w:hAnsi="Times New Roman" w:eastAsia="Times New Roman"/>
          <w:color w:val="000000" w:themeColor="text1"/>
          <w:position w:val="0"/>
          <w:sz w:val="28"/>
          <w:szCs w:val="28"/>
          <w:shd w:val="clear" w:color="000000" w:fill="FFFFFF"/>
        </w:rPr>
        <w:t>与西航港街道劳动保障所、北京华联商厦、四川大学、四川现代职业学院等单位共同举办“创业大讲堂”。创业导师为同学们分析了创业政策及有利条件，引导同学们树立正确的创业观念。“创业大讲堂”同时还带来了近20个创业项目，吸引不少同学的关注，现场同学就部分项目做了咨询。一些同学表示，从学校毕业后，将来也会走上自主创业的道路。</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2.5.5开拓毕业生就业和升学双通道</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解决中职教育面临的教育“终点”的难题，学校积极为就业学生继续教育和终身教育创造条件。</w:t>
      </w:r>
      <w:r>
        <w:rPr>
          <w:rFonts w:hint="eastAsia" w:ascii="宋体" w:eastAsia="宋体"/>
          <w:color w:val="000000" w:themeColor="text1"/>
          <w:position w:val="0"/>
          <w:sz w:val="28"/>
          <w:szCs w:val="28"/>
          <w:shd w:val="clear" w:color="000000" w:fill="FFFFFF"/>
          <w:lang w:eastAsia="zh-CN"/>
        </w:rPr>
        <w:t>20</w:t>
      </w:r>
      <w:r>
        <w:rPr>
          <w:rFonts w:hint="eastAsia" w:ascii="宋体" w:eastAsia="宋体"/>
          <w:color w:val="000000" w:themeColor="text1"/>
          <w:position w:val="0"/>
          <w:sz w:val="28"/>
          <w:szCs w:val="28"/>
          <w:shd w:val="clear" w:color="000000" w:fill="FFFFFF"/>
          <w:lang w:val="en-US" w:eastAsia="zh-CN"/>
        </w:rPr>
        <w:t>20</w:t>
      </w:r>
      <w:r>
        <w:rPr>
          <w:rFonts w:hint="eastAsia" w:ascii="宋体" w:eastAsia="宋体"/>
          <w:color w:val="000000" w:themeColor="text1"/>
          <w:position w:val="0"/>
          <w:sz w:val="28"/>
          <w:szCs w:val="28"/>
          <w:shd w:val="clear" w:color="000000" w:fill="FFFFFF"/>
          <w:lang w:eastAsia="zh-CN"/>
        </w:rPr>
        <w:t>年</w:t>
      </w:r>
      <w:r>
        <w:rPr>
          <w:rFonts w:hint="default" w:ascii="宋体" w:hAnsi="Times New Roman" w:eastAsia="Times New Roman"/>
          <w:color w:val="000000" w:themeColor="text1"/>
          <w:position w:val="0"/>
          <w:sz w:val="28"/>
          <w:szCs w:val="28"/>
          <w:shd w:val="clear" w:color="000000" w:fill="FFFFFF"/>
        </w:rPr>
        <w:t>学校继续与</w:t>
      </w:r>
      <w:r>
        <w:rPr>
          <w:rFonts w:hint="eastAsia" w:ascii="宋体" w:eastAsia="宋体"/>
          <w:color w:val="000000" w:themeColor="text1"/>
          <w:position w:val="0"/>
          <w:sz w:val="28"/>
          <w:szCs w:val="28"/>
          <w:shd w:val="clear" w:color="000000" w:fill="FFFFFF"/>
          <w:lang w:val="en-US" w:eastAsia="zh-CN"/>
        </w:rPr>
        <w:t>西南财经大学、</w:t>
      </w:r>
      <w:r>
        <w:rPr>
          <w:rFonts w:hint="default" w:ascii="宋体" w:hAnsi="Times New Roman" w:eastAsia="Times New Roman"/>
          <w:color w:val="000000" w:themeColor="text1"/>
          <w:position w:val="0"/>
          <w:sz w:val="28"/>
          <w:szCs w:val="28"/>
          <w:shd w:val="clear" w:color="000000" w:fill="FFFFFF"/>
        </w:rPr>
        <w:t>西华师范大学、</w:t>
      </w:r>
      <w:r>
        <w:rPr>
          <w:rFonts w:hint="eastAsia" w:ascii="宋体" w:eastAsia="宋体"/>
          <w:color w:val="000000" w:themeColor="text1"/>
          <w:position w:val="0"/>
          <w:sz w:val="28"/>
          <w:szCs w:val="28"/>
          <w:shd w:val="clear" w:color="000000" w:fill="FFFFFF"/>
          <w:lang w:eastAsia="zh-CN"/>
        </w:rPr>
        <w:t>四川文理学院</w:t>
      </w:r>
      <w:r>
        <w:rPr>
          <w:rFonts w:hint="default" w:ascii="宋体" w:hAnsi="Times New Roman" w:eastAsia="Times New Roman"/>
          <w:color w:val="000000" w:themeColor="text1"/>
          <w:position w:val="0"/>
          <w:sz w:val="28"/>
          <w:szCs w:val="28"/>
          <w:shd w:val="clear" w:color="000000" w:fill="FFFFFF"/>
        </w:rPr>
        <w:t>等多家成教学院开展合作，为毕业生学生开展学历提升专题讲座，鼓励学生踊跃报名参加学历提升再教育。</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2.5.6 通过技能大赛促进学生的职业发展</w:t>
      </w:r>
    </w:p>
    <w:p>
      <w:pPr>
        <w:pStyle w:val="22"/>
        <w:numPr>
          <w:ilvl w:val="0"/>
          <w:numId w:val="0"/>
        </w:numPr>
        <w:shd w:val="clear" w:color="000000" w:fill="FFFFFF"/>
        <w:autoSpaceDE/>
        <w:autoSpaceDN/>
        <w:spacing w:before="280" w:beforeAutospacing="1" w:after="280" w:afterAutospacing="1" w:line="240" w:lineRule="auto"/>
        <w:ind w:right="0" w:firstLine="560"/>
        <w:jc w:val="both"/>
        <w:rPr>
          <w:rFonts w:hint="default" w:ascii="宋体" w:hAnsi="Times New Roman" w:eastAsia="Times New Roman"/>
          <w:color w:val="000000" w:themeColor="text1"/>
          <w:position w:val="0"/>
          <w:sz w:val="28"/>
          <w:szCs w:val="28"/>
          <w:shd w:val="clear" w:color="000000" w:fill="FFFFFF"/>
        </w:rPr>
      </w:pPr>
      <w:r>
        <w:rPr>
          <w:rFonts w:hint="default" w:ascii="宋体" w:hAnsi="Times New Roman" w:eastAsia="Times New Roman"/>
          <w:color w:val="000000" w:themeColor="text1"/>
          <w:position w:val="0"/>
          <w:sz w:val="28"/>
          <w:szCs w:val="28"/>
          <w:shd w:val="clear" w:color="000000" w:fill="FFFFFF"/>
        </w:rPr>
        <w:t>学校历年来重视学生参加各级各类职业技能大赛，给学生提供一个展示职业技能的平台，</w:t>
      </w:r>
      <w:r>
        <w:rPr>
          <w:rFonts w:hint="eastAsia" w:ascii="宋体" w:eastAsia="宋体"/>
          <w:color w:val="000000" w:themeColor="text1"/>
          <w:position w:val="0"/>
          <w:sz w:val="28"/>
          <w:szCs w:val="28"/>
          <w:shd w:val="clear" w:color="000000" w:fill="FFFFFF"/>
          <w:lang w:val="en-US" w:eastAsia="zh-CN"/>
        </w:rPr>
        <w:t>一</w:t>
      </w:r>
      <w:r>
        <w:rPr>
          <w:rFonts w:hint="default" w:ascii="宋体" w:hAnsi="Times New Roman" w:eastAsia="Times New Roman"/>
          <w:color w:val="000000" w:themeColor="text1"/>
          <w:position w:val="0"/>
          <w:sz w:val="28"/>
          <w:szCs w:val="28"/>
          <w:shd w:val="clear" w:color="000000" w:fill="FFFFFF"/>
        </w:rPr>
        <w:t>年来共获得省、市、区技能大赛奖项</w:t>
      </w:r>
      <w:r>
        <w:rPr>
          <w:rFonts w:hint="eastAsia" w:ascii="宋体" w:eastAsia="宋体"/>
          <w:color w:val="000000" w:themeColor="text1"/>
          <w:position w:val="0"/>
          <w:sz w:val="28"/>
          <w:szCs w:val="28"/>
          <w:shd w:val="clear" w:color="000000" w:fill="FFFFFF"/>
          <w:lang w:val="en-US" w:eastAsia="zh-CN"/>
        </w:rPr>
        <w:t>13</w:t>
      </w:r>
      <w:r>
        <w:rPr>
          <w:rFonts w:hint="default" w:ascii="宋体" w:hAnsi="Times New Roman" w:eastAsia="Times New Roman"/>
          <w:color w:val="000000" w:themeColor="text1"/>
          <w:position w:val="0"/>
          <w:sz w:val="28"/>
          <w:szCs w:val="28"/>
          <w:shd w:val="clear" w:color="000000" w:fill="FFFFFF"/>
        </w:rPr>
        <w:t>次。学生通过参加技能大赛增强了对专业学习的热情，提高了专业技能水平，为今后的职业发展打下了扎实的基础。</w:t>
      </w:r>
    </w:p>
    <w:p>
      <w:pPr>
        <w:pStyle w:val="22"/>
        <w:numPr>
          <w:ilvl w:val="0"/>
          <w:numId w:val="0"/>
        </w:numPr>
        <w:shd w:val="clear" w:color="000000" w:fill="FFFFFF"/>
        <w:autoSpaceDE/>
        <w:autoSpaceDN/>
        <w:spacing w:before="280" w:beforeAutospacing="1" w:after="280" w:afterAutospacing="1" w:line="240" w:lineRule="auto"/>
        <w:ind w:right="0" w:firstLine="280" w:firstLineChars="100"/>
        <w:jc w:val="both"/>
        <w:rPr>
          <w:rFonts w:hint="default" w:ascii="宋体" w:hAnsi="Times New Roman" w:eastAsia="Times New Roman"/>
          <w:color w:val="000000" w:themeColor="text1"/>
          <w:position w:val="0"/>
          <w:sz w:val="28"/>
          <w:szCs w:val="28"/>
        </w:rPr>
      </w:pPr>
      <w:r>
        <w:rPr>
          <w:rFonts w:hint="default" w:ascii="宋体" w:hAnsi="Times New Roman" w:eastAsia="Times New Roman"/>
          <w:b/>
          <w:color w:val="000000" w:themeColor="text1"/>
          <w:position w:val="0"/>
          <w:sz w:val="28"/>
          <w:szCs w:val="28"/>
          <w:shd w:val="clear" w:color="000000" w:fill="FFFFFF"/>
        </w:rPr>
        <w:t>　3.质量保障措施</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3.1专业动态调整</w:t>
      </w:r>
    </w:p>
    <w:p>
      <w:pPr>
        <w:pStyle w:val="22"/>
        <w:numPr>
          <w:ilvl w:val="0"/>
          <w:numId w:val="0"/>
        </w:numPr>
        <w:shd w:val="clear" w:color="000000" w:fill="FFFFFF"/>
        <w:autoSpaceDE/>
        <w:autoSpaceDN/>
        <w:spacing w:before="280" w:beforeAutospacing="1" w:after="280" w:afterAutospacing="1" w:line="240" w:lineRule="auto"/>
        <w:ind w:right="0" w:firstLine="423"/>
        <w:jc w:val="both"/>
        <w:rPr>
          <w:rFonts w:hint="default" w:ascii="宋体" w:hAnsi="Times New Roman" w:eastAsia="Times New Roman"/>
          <w:color w:val="000000" w:themeColor="text1"/>
          <w:position w:val="0"/>
          <w:sz w:val="28"/>
          <w:szCs w:val="28"/>
          <w:shd w:val="clear" w:color="000000" w:fill="FFFFFF"/>
        </w:rPr>
      </w:pPr>
      <w:r>
        <w:rPr>
          <w:rFonts w:hint="default" w:ascii="宋体" w:hAnsi="Times New Roman" w:eastAsia="Times New Roman"/>
          <w:color w:val="000000" w:themeColor="text1"/>
          <w:position w:val="0"/>
          <w:sz w:val="28"/>
          <w:szCs w:val="28"/>
          <w:shd w:val="clear" w:color="000000" w:fill="FFFFFF"/>
        </w:rPr>
        <w:t>为使专业培养人才能够切实符合适应经济社会转型升级的需要，全面提升我校的人才培养水平，学校建立了专业增设、淘汰、改造的动态调整机制，优化各专业结构与布局，提高专业建设水平。</w:t>
      </w:r>
    </w:p>
    <w:p>
      <w:pPr>
        <w:pStyle w:val="22"/>
        <w:numPr>
          <w:ilvl w:val="0"/>
          <w:numId w:val="0"/>
        </w:numPr>
        <w:shd w:val="clear" w:color="000000" w:fill="FFFFFF"/>
        <w:autoSpaceDE/>
        <w:autoSpaceDN/>
        <w:spacing w:before="280" w:beforeAutospacing="1" w:after="280" w:afterAutospacing="1" w:line="240" w:lineRule="auto"/>
        <w:ind w:right="0" w:firstLine="423"/>
        <w:jc w:val="both"/>
        <w:rPr>
          <w:rFonts w:hint="default" w:ascii="宋体" w:hAnsi="Times New Roman" w:eastAsia="Times New Roman"/>
          <w:color w:val="000000" w:themeColor="text1"/>
          <w:position w:val="0"/>
          <w:sz w:val="28"/>
          <w:szCs w:val="28"/>
          <w:shd w:val="clear" w:color="000000" w:fill="FFFFFF"/>
        </w:rPr>
      </w:pPr>
      <w:r>
        <w:rPr>
          <w:rFonts w:hint="eastAsia" w:ascii="宋体" w:eastAsia="宋体"/>
          <w:color w:val="000000" w:themeColor="text1"/>
          <w:position w:val="0"/>
          <w:sz w:val="28"/>
          <w:szCs w:val="28"/>
          <w:shd w:val="clear" w:color="000000" w:fill="FFFFFF"/>
          <w:lang w:eastAsia="zh-CN"/>
        </w:rPr>
        <w:t>20</w:t>
      </w:r>
      <w:r>
        <w:rPr>
          <w:rFonts w:hint="eastAsia" w:ascii="宋体" w:eastAsia="宋体"/>
          <w:color w:val="000000" w:themeColor="text1"/>
          <w:position w:val="0"/>
          <w:sz w:val="28"/>
          <w:szCs w:val="28"/>
          <w:shd w:val="clear" w:color="000000" w:fill="FFFFFF"/>
          <w:lang w:val="en-US" w:eastAsia="zh-CN"/>
        </w:rPr>
        <w:t>20</w:t>
      </w:r>
      <w:r>
        <w:rPr>
          <w:rFonts w:hint="eastAsia" w:ascii="宋体" w:eastAsia="宋体"/>
          <w:color w:val="000000" w:themeColor="text1"/>
          <w:position w:val="0"/>
          <w:sz w:val="28"/>
          <w:szCs w:val="28"/>
          <w:shd w:val="clear" w:color="000000" w:fill="FFFFFF"/>
          <w:lang w:eastAsia="zh-CN"/>
        </w:rPr>
        <w:t>年</w:t>
      </w:r>
      <w:r>
        <w:rPr>
          <w:rFonts w:hint="default" w:ascii="宋体" w:hAnsi="Times New Roman" w:eastAsia="Times New Roman"/>
          <w:color w:val="000000" w:themeColor="text1"/>
          <w:position w:val="0"/>
          <w:sz w:val="28"/>
          <w:szCs w:val="28"/>
          <w:shd w:val="clear" w:color="000000" w:fill="FFFFFF"/>
        </w:rPr>
        <w:t>，学校在充分进行市场调研的基础上，经过充分论证，结合本校的实际情况，新增设</w:t>
      </w:r>
      <w:r>
        <w:rPr>
          <w:rFonts w:hint="eastAsia" w:ascii="宋体" w:eastAsia="宋体"/>
          <w:color w:val="000000" w:themeColor="text1"/>
          <w:position w:val="0"/>
          <w:sz w:val="28"/>
          <w:szCs w:val="28"/>
          <w:shd w:val="clear" w:color="000000" w:fill="FFFFFF"/>
          <w:lang w:val="en-US" w:eastAsia="zh-CN"/>
        </w:rPr>
        <w:t>舞台艺术设计和国防特色教育</w:t>
      </w:r>
      <w:r>
        <w:rPr>
          <w:rFonts w:hint="default" w:ascii="宋体" w:hAnsi="Times New Roman" w:eastAsia="Times New Roman"/>
          <w:color w:val="000000" w:themeColor="text1"/>
          <w:position w:val="0"/>
          <w:sz w:val="28"/>
          <w:szCs w:val="28"/>
          <w:shd w:val="clear" w:color="000000" w:fill="FFFFFF"/>
        </w:rPr>
        <w:t>专业，改造</w:t>
      </w:r>
      <w:r>
        <w:rPr>
          <w:rFonts w:hint="eastAsia" w:ascii="宋体" w:eastAsia="宋体"/>
          <w:color w:val="000000" w:themeColor="text1"/>
          <w:position w:val="0"/>
          <w:sz w:val="28"/>
          <w:szCs w:val="28"/>
          <w:shd w:val="clear" w:color="000000" w:fill="FFFFFF"/>
          <w:lang w:val="en-US" w:eastAsia="zh-CN"/>
        </w:rPr>
        <w:t>汽车</w:t>
      </w:r>
      <w:r>
        <w:rPr>
          <w:rFonts w:hint="default" w:ascii="宋体" w:hAnsi="Times New Roman" w:eastAsia="Times New Roman"/>
          <w:color w:val="000000" w:themeColor="text1"/>
          <w:position w:val="0"/>
          <w:sz w:val="28"/>
          <w:szCs w:val="28"/>
          <w:shd w:val="clear" w:color="000000" w:fill="FFFFFF"/>
        </w:rPr>
        <w:t>专业，该专业与四川</w:t>
      </w:r>
      <w:r>
        <w:rPr>
          <w:rFonts w:hint="eastAsia" w:ascii="宋体" w:eastAsia="宋体"/>
          <w:color w:val="000000" w:themeColor="text1"/>
          <w:position w:val="0"/>
          <w:sz w:val="28"/>
          <w:szCs w:val="28"/>
          <w:shd w:val="clear" w:color="000000" w:fill="FFFFFF"/>
          <w:lang w:val="en-US" w:eastAsia="zh-CN"/>
        </w:rPr>
        <w:t>智扬企业</w:t>
      </w:r>
      <w:r>
        <w:rPr>
          <w:rFonts w:hint="default" w:ascii="宋体" w:hAnsi="Times New Roman" w:eastAsia="Times New Roman"/>
          <w:color w:val="000000" w:themeColor="text1"/>
          <w:position w:val="0"/>
          <w:sz w:val="28"/>
          <w:szCs w:val="28"/>
          <w:shd w:val="clear" w:color="000000" w:fill="FFFFFF"/>
        </w:rPr>
        <w:t>合作开设“</w:t>
      </w:r>
      <w:r>
        <w:rPr>
          <w:rFonts w:hint="eastAsia" w:ascii="宋体" w:eastAsia="宋体"/>
          <w:color w:val="000000" w:themeColor="text1"/>
          <w:position w:val="0"/>
          <w:sz w:val="28"/>
          <w:szCs w:val="28"/>
          <w:shd w:val="clear" w:color="000000" w:fill="FFFFFF"/>
          <w:lang w:val="en-US" w:eastAsia="zh-CN"/>
        </w:rPr>
        <w:t>新能源</w:t>
      </w:r>
      <w:r>
        <w:rPr>
          <w:rFonts w:hint="default" w:ascii="宋体" w:hAnsi="Times New Roman" w:eastAsia="Times New Roman"/>
          <w:color w:val="000000" w:themeColor="text1"/>
          <w:position w:val="0"/>
          <w:sz w:val="28"/>
          <w:szCs w:val="28"/>
          <w:shd w:val="clear" w:color="000000" w:fill="FFFFFF"/>
        </w:rPr>
        <w:t>”教学课程，对专业教学计划、教学内容和方法、课程设置等分方向、分层次进行了专题研讨，模块化教学、项目教学、专业集中实训、阶段性实习等教学措施，为专业的发展和学生的高端就业开辟出一片新天地。</w:t>
      </w:r>
    </w:p>
    <w:p>
      <w:pPr>
        <w:pStyle w:val="22"/>
        <w:numPr>
          <w:ilvl w:val="0"/>
          <w:numId w:val="0"/>
        </w:numPr>
        <w:shd w:val="clear" w:color="000000" w:fill="FFFFFF"/>
        <w:autoSpaceDE/>
        <w:autoSpaceDN/>
        <w:spacing w:before="280" w:beforeAutospacing="1" w:after="280" w:afterAutospacing="1" w:line="240" w:lineRule="auto"/>
        <w:ind w:right="0" w:firstLine="56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3.2教育教学改革</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学校在开设新专业、增强学校专业活力的同时，不断强化原有专业的建设，以课程内容改革为核心，以教学方法、手段改革为重点，严格按照教育部《中等职业学校专业教学标准》的要求，调整课程设置，优化课程结构，促进专业教学科学化、标准化，促进课程、教材建设的规范化、系列化。</w:t>
      </w:r>
    </w:p>
    <w:p>
      <w:pPr>
        <w:pStyle w:val="22"/>
        <w:numPr>
          <w:ilvl w:val="0"/>
          <w:numId w:val="0"/>
        </w:numPr>
        <w:shd w:val="clear" w:color="000000" w:fill="FFFFFF"/>
        <w:autoSpaceDE/>
        <w:autoSpaceDN/>
        <w:spacing w:before="280" w:beforeAutospacing="1" w:after="280" w:afterAutospacing="1" w:line="240" w:lineRule="auto"/>
        <w:ind w:right="0" w:firstLine="560"/>
        <w:jc w:val="both"/>
        <w:rPr>
          <w:rFonts w:hint="default" w:ascii="宋体" w:hAnsi="Times New Roman" w:eastAsia="Times New Roman"/>
          <w:color w:val="000000" w:themeColor="text1"/>
          <w:position w:val="0"/>
          <w:sz w:val="28"/>
          <w:szCs w:val="28"/>
          <w:shd w:val="clear" w:color="000000" w:fill="FFFFFF"/>
        </w:rPr>
      </w:pPr>
      <w:r>
        <w:rPr>
          <w:rFonts w:hint="default" w:ascii="宋体" w:hAnsi="Times New Roman" w:eastAsia="Times New Roman"/>
          <w:color w:val="000000" w:themeColor="text1"/>
          <w:position w:val="0"/>
          <w:sz w:val="28"/>
          <w:szCs w:val="28"/>
          <w:shd w:val="clear" w:color="000000" w:fill="FFFFFF"/>
        </w:rPr>
        <w:t>3.2.1 打造品牌专业和精品课程</w:t>
      </w:r>
    </w:p>
    <w:p>
      <w:pPr>
        <w:pStyle w:val="22"/>
        <w:numPr>
          <w:ilvl w:val="0"/>
          <w:numId w:val="0"/>
        </w:numPr>
        <w:shd w:val="clear" w:color="000000" w:fill="FFFFFF"/>
        <w:autoSpaceDE/>
        <w:autoSpaceDN/>
        <w:spacing w:before="280" w:beforeAutospacing="1" w:after="280" w:afterAutospacing="1" w:line="240" w:lineRule="auto"/>
        <w:ind w:right="0" w:firstLine="56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学校成立了品牌专业和精品课程建设领导小组，并由相应的专业建设指导委员会对专业建设全过程实施指导和监控，各专业教研组负责项目具体实施，专业发展涉及到的品牌专业和几门精品课程建设项目等以及教学团队均有明确的任务。通过以点带面，品牌专业和精品课程建设成果已经发挥了良好的示范作用，促进了学校的专业建设，同时其它专业与课程打造品牌和精品的工作也正在推广中。</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3.2.2 开拓国际合作中高课程衔接</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w:t>
      </w:r>
      <w:r>
        <w:rPr>
          <w:rFonts w:hint="eastAsia" w:ascii="宋体" w:eastAsia="宋体"/>
          <w:color w:val="000000" w:themeColor="text1"/>
          <w:position w:val="0"/>
          <w:sz w:val="28"/>
          <w:szCs w:val="28"/>
          <w:shd w:val="clear" w:color="000000" w:fill="FFFFFF"/>
          <w:lang w:eastAsia="zh-CN"/>
        </w:rPr>
        <w:t>20</w:t>
      </w:r>
      <w:r>
        <w:rPr>
          <w:rFonts w:hint="eastAsia" w:ascii="宋体" w:eastAsia="宋体"/>
          <w:color w:val="000000" w:themeColor="text1"/>
          <w:position w:val="0"/>
          <w:sz w:val="28"/>
          <w:szCs w:val="28"/>
          <w:shd w:val="clear" w:color="000000" w:fill="FFFFFF"/>
          <w:lang w:val="en-US" w:eastAsia="zh-CN"/>
        </w:rPr>
        <w:t>20</w:t>
      </w:r>
      <w:r>
        <w:rPr>
          <w:rFonts w:hint="eastAsia" w:ascii="宋体" w:eastAsia="宋体"/>
          <w:color w:val="000000" w:themeColor="text1"/>
          <w:position w:val="0"/>
          <w:sz w:val="28"/>
          <w:szCs w:val="28"/>
          <w:shd w:val="clear" w:color="000000" w:fill="FFFFFF"/>
          <w:lang w:eastAsia="zh-CN"/>
        </w:rPr>
        <w:t>年</w:t>
      </w:r>
      <w:r>
        <w:rPr>
          <w:rFonts w:hint="eastAsia" w:ascii="宋体" w:eastAsia="宋体"/>
          <w:color w:val="000000" w:themeColor="text1"/>
          <w:position w:val="0"/>
          <w:sz w:val="28"/>
          <w:szCs w:val="28"/>
          <w:shd w:val="clear" w:color="000000" w:fill="FFFFFF"/>
          <w:lang w:val="en-US" w:eastAsia="zh-CN"/>
        </w:rPr>
        <w:t>,</w:t>
      </w:r>
      <w:r>
        <w:rPr>
          <w:rFonts w:hint="default" w:ascii="宋体" w:hAnsi="Times New Roman" w:eastAsia="Times New Roman"/>
          <w:color w:val="000000" w:themeColor="text1"/>
          <w:position w:val="0"/>
          <w:sz w:val="28"/>
          <w:szCs w:val="28"/>
          <w:shd w:val="clear" w:color="000000" w:fill="FFFFFF"/>
        </w:rPr>
        <w:t>学校</w:t>
      </w:r>
      <w:r>
        <w:rPr>
          <w:rFonts w:hint="eastAsia" w:ascii="宋体" w:eastAsia="宋体"/>
          <w:color w:val="000000" w:themeColor="text1"/>
          <w:position w:val="0"/>
          <w:sz w:val="28"/>
          <w:szCs w:val="28"/>
          <w:shd w:val="clear" w:color="000000" w:fill="FFFFFF"/>
          <w:lang w:val="en-US" w:eastAsia="zh-CN"/>
        </w:rPr>
        <w:t>继续</w:t>
      </w:r>
      <w:r>
        <w:rPr>
          <w:rFonts w:hint="default" w:ascii="宋体" w:hAnsi="Times New Roman" w:eastAsia="Times New Roman"/>
          <w:color w:val="000000" w:themeColor="text1"/>
          <w:position w:val="0"/>
          <w:sz w:val="28"/>
          <w:szCs w:val="28"/>
          <w:shd w:val="clear" w:color="000000" w:fill="FFFFFF"/>
        </w:rPr>
        <w:t>与泰国</w:t>
      </w:r>
      <w:r>
        <w:rPr>
          <w:rFonts w:hint="eastAsia" w:ascii="宋体" w:eastAsia="宋体"/>
          <w:color w:val="000000" w:themeColor="text1"/>
          <w:position w:val="0"/>
          <w:sz w:val="28"/>
          <w:szCs w:val="28"/>
          <w:shd w:val="clear" w:color="000000" w:fill="FFFFFF"/>
          <w:lang w:eastAsia="zh-CN"/>
        </w:rPr>
        <w:t>继续</w:t>
      </w:r>
      <w:r>
        <w:rPr>
          <w:rFonts w:hint="default" w:ascii="宋体" w:hAnsi="Times New Roman" w:eastAsia="Times New Roman"/>
          <w:color w:val="000000" w:themeColor="text1"/>
          <w:position w:val="0"/>
          <w:sz w:val="28"/>
          <w:szCs w:val="28"/>
          <w:shd w:val="clear" w:color="000000" w:fill="FFFFFF"/>
        </w:rPr>
        <w:t>开展衔接的国际合作。合作采用“2.5+1.5+1”的模式。学生前2.5年在我校完成专业课程的学分，第6学期前往泰国，修完剩余的课程学分，即可获得泰国大专学历证书。再继续深造1年，修满本科阶段的课程和学分学分，即可获得学士学位。而后，还可继续修读硕士学位。</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开展国际合作中高职衔接具有重要意义。一是开辟了中职学生可持续提高学历层次的成功途径，二是建立了中高职衔接的新型模式，三是引进了国际优质教育资源，四是培养了大批国际化人才。</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3.2.3 加强教育教学质量监控</w:t>
      </w:r>
    </w:p>
    <w:p>
      <w:pPr>
        <w:pStyle w:val="22"/>
        <w:numPr>
          <w:ilvl w:val="0"/>
          <w:numId w:val="0"/>
        </w:numPr>
        <w:shd w:val="clear" w:color="000000" w:fill="FFFFFF"/>
        <w:autoSpaceDE/>
        <w:autoSpaceDN/>
        <w:spacing w:before="280" w:beforeAutospacing="1" w:after="280" w:afterAutospacing="1" w:line="240" w:lineRule="auto"/>
        <w:ind w:right="0" w:firstLine="560"/>
        <w:jc w:val="both"/>
        <w:rPr>
          <w:rFonts w:hint="default" w:ascii="宋体" w:hAnsi="Times New Roman" w:eastAsia="Times New Roman"/>
          <w:color w:val="000000" w:themeColor="text1"/>
          <w:position w:val="0"/>
          <w:sz w:val="28"/>
          <w:szCs w:val="28"/>
          <w:shd w:val="clear" w:color="000000" w:fill="FFFFFF"/>
        </w:rPr>
      </w:pPr>
      <w:r>
        <w:rPr>
          <w:rFonts w:hint="default" w:ascii="宋体" w:hAnsi="Times New Roman" w:eastAsia="Times New Roman"/>
          <w:color w:val="000000" w:themeColor="text1"/>
          <w:position w:val="0"/>
          <w:sz w:val="28"/>
          <w:szCs w:val="28"/>
          <w:shd w:val="clear" w:color="000000" w:fill="FFFFFF"/>
        </w:rPr>
        <w:t>一是开展教师教学质量综合评价。使教师获得综合、全面的反馈信息，及时改进教学方法，提高教学质量。通过对教学质量进行实时监控，为教学管理、教学改革提供决策依据，并为教师职称评聘、评优评先、学校人事、分配制度改革等提供基本的依据。学校每个学期都开展期中教学检查，期中教学检查采取师、生填写有关统计表（《教学检查登记表》、《学生测评任课教师登记表》、《教学质量综合评价表》和《教学质量督导评价表》），召开师、生代表座谈会及安排教学公开课、相互听课评课、期中考试等方式进行。其中开展的学生问卷评教活动，对任课教师的教学态度、教学水平、教学效果三方面进行分项量化打分，综合评价，共计20个小项目，每项5分，合计满分为100分。回收数据率达到9</w:t>
      </w:r>
      <w:r>
        <w:rPr>
          <w:rFonts w:hint="eastAsia" w:ascii="宋体" w:eastAsia="宋体"/>
          <w:color w:val="000000" w:themeColor="text1"/>
          <w:position w:val="0"/>
          <w:sz w:val="28"/>
          <w:szCs w:val="28"/>
          <w:shd w:val="clear" w:color="000000" w:fill="FFFFFF"/>
          <w:lang w:val="en-US" w:eastAsia="zh-CN"/>
        </w:rPr>
        <w:t>5</w:t>
      </w:r>
      <w:r>
        <w:rPr>
          <w:rFonts w:hint="default" w:ascii="宋体" w:hAnsi="Times New Roman" w:eastAsia="Times New Roman"/>
          <w:color w:val="000000" w:themeColor="text1"/>
          <w:position w:val="0"/>
          <w:sz w:val="28"/>
          <w:szCs w:val="28"/>
          <w:shd w:val="clear" w:color="000000" w:fill="FFFFFF"/>
        </w:rPr>
        <w:t>.</w:t>
      </w:r>
      <w:r>
        <w:rPr>
          <w:rFonts w:hint="eastAsia" w:ascii="宋体" w:eastAsia="宋体"/>
          <w:color w:val="000000" w:themeColor="text1"/>
          <w:position w:val="0"/>
          <w:sz w:val="28"/>
          <w:szCs w:val="28"/>
          <w:shd w:val="clear" w:color="000000" w:fill="FFFFFF"/>
          <w:lang w:val="en-US" w:eastAsia="zh-CN"/>
        </w:rPr>
        <w:t>6</w:t>
      </w:r>
      <w:r>
        <w:rPr>
          <w:rFonts w:hint="default" w:ascii="宋体" w:hAnsi="Times New Roman" w:eastAsia="Times New Roman"/>
          <w:color w:val="000000" w:themeColor="text1"/>
          <w:position w:val="0"/>
          <w:sz w:val="28"/>
          <w:szCs w:val="28"/>
          <w:shd w:val="clear" w:color="000000" w:fill="FFFFFF"/>
        </w:rPr>
        <w:t>%，参评老师</w:t>
      </w:r>
      <w:r>
        <w:rPr>
          <w:rFonts w:hint="eastAsia" w:ascii="宋体" w:eastAsia="宋体"/>
          <w:color w:val="000000" w:themeColor="text1"/>
          <w:position w:val="0"/>
          <w:sz w:val="28"/>
          <w:szCs w:val="28"/>
          <w:shd w:val="clear" w:color="000000" w:fill="FFFFFF"/>
          <w:lang w:val="en-US" w:eastAsia="zh-CN"/>
        </w:rPr>
        <w:t>79</w:t>
      </w:r>
      <w:r>
        <w:rPr>
          <w:rFonts w:hint="default" w:ascii="宋体" w:hAnsi="Times New Roman" w:eastAsia="Times New Roman"/>
          <w:color w:val="000000" w:themeColor="text1"/>
          <w:position w:val="0"/>
          <w:sz w:val="28"/>
          <w:szCs w:val="28"/>
          <w:shd w:val="clear" w:color="000000" w:fill="FFFFFF"/>
        </w:rPr>
        <w:t>人，90分以上</w:t>
      </w:r>
      <w:r>
        <w:rPr>
          <w:rFonts w:hint="eastAsia" w:ascii="宋体" w:eastAsia="宋体"/>
          <w:color w:val="000000" w:themeColor="text1"/>
          <w:position w:val="0"/>
          <w:sz w:val="28"/>
          <w:szCs w:val="28"/>
          <w:shd w:val="clear" w:color="000000" w:fill="FFFFFF"/>
          <w:lang w:val="en-US" w:eastAsia="zh-CN"/>
        </w:rPr>
        <w:t>76</w:t>
      </w:r>
      <w:r>
        <w:rPr>
          <w:rFonts w:hint="default" w:ascii="宋体" w:hAnsi="Times New Roman" w:eastAsia="Times New Roman"/>
          <w:color w:val="000000" w:themeColor="text1"/>
          <w:position w:val="0"/>
          <w:sz w:val="28"/>
          <w:szCs w:val="28"/>
          <w:shd w:val="clear" w:color="000000" w:fill="FFFFFF"/>
        </w:rPr>
        <w:t>人，呈现逐年上升的趋势。</w:t>
      </w:r>
    </w:p>
    <w:p>
      <w:pPr>
        <w:pStyle w:val="22"/>
        <w:numPr>
          <w:ilvl w:val="0"/>
          <w:numId w:val="0"/>
        </w:numPr>
        <w:shd w:val="clear" w:color="000000" w:fill="FFFFFF"/>
        <w:autoSpaceDE/>
        <w:autoSpaceDN/>
        <w:spacing w:before="280" w:beforeAutospacing="1" w:after="280" w:afterAutospacing="1" w:line="240" w:lineRule="auto"/>
        <w:ind w:right="0" w:firstLine="2150"/>
        <w:jc w:val="both"/>
        <w:rPr>
          <w:rFonts w:hint="default" w:ascii="宋体" w:hAnsi="Times New Roman" w:eastAsia="Times New Roman"/>
          <w:b/>
          <w:color w:val="000000" w:themeColor="text1"/>
          <w:position w:val="0"/>
          <w:sz w:val="28"/>
          <w:szCs w:val="28"/>
          <w:shd w:val="clear" w:color="000000" w:fill="FFFFFF"/>
        </w:rPr>
      </w:pPr>
      <w:r>
        <w:rPr>
          <w:rFonts w:hint="default" w:ascii="宋体" w:hAnsi="Times New Roman" w:eastAsia="Times New Roman"/>
          <w:b/>
          <w:color w:val="000000" w:themeColor="text1"/>
          <w:position w:val="0"/>
          <w:sz w:val="28"/>
          <w:szCs w:val="28"/>
          <w:shd w:val="clear" w:color="000000" w:fill="FFFFFF"/>
        </w:rPr>
        <w:t>表</w:t>
      </w:r>
      <w:r>
        <w:rPr>
          <w:rFonts w:hint="eastAsia" w:ascii="宋体" w:eastAsia="宋体"/>
          <w:b/>
          <w:color w:val="000000" w:themeColor="text1"/>
          <w:position w:val="0"/>
          <w:sz w:val="28"/>
          <w:szCs w:val="28"/>
          <w:shd w:val="clear" w:color="000000" w:fill="FFFFFF"/>
          <w:lang w:eastAsia="zh-CN"/>
        </w:rPr>
        <w:t>六</w:t>
      </w:r>
      <w:r>
        <w:rPr>
          <w:rFonts w:hint="default" w:ascii="宋体" w:hAnsi="Times New Roman" w:eastAsia="Times New Roman"/>
          <w:b/>
          <w:color w:val="000000" w:themeColor="text1"/>
          <w:position w:val="0"/>
          <w:sz w:val="28"/>
          <w:szCs w:val="28"/>
          <w:shd w:val="clear" w:color="000000" w:fill="FFFFFF"/>
        </w:rPr>
        <w:t>：</w:t>
      </w:r>
      <w:r>
        <w:rPr>
          <w:rFonts w:hint="eastAsia" w:ascii="宋体" w:eastAsia="宋体"/>
          <w:b/>
          <w:color w:val="000000" w:themeColor="text1"/>
          <w:position w:val="0"/>
          <w:sz w:val="28"/>
          <w:szCs w:val="28"/>
          <w:shd w:val="clear" w:color="000000" w:fill="FFFFFF"/>
          <w:lang w:eastAsia="zh-CN"/>
        </w:rPr>
        <w:t>20</w:t>
      </w:r>
      <w:r>
        <w:rPr>
          <w:rFonts w:hint="eastAsia" w:ascii="宋体" w:eastAsia="宋体"/>
          <w:b/>
          <w:color w:val="000000" w:themeColor="text1"/>
          <w:position w:val="0"/>
          <w:sz w:val="28"/>
          <w:szCs w:val="28"/>
          <w:shd w:val="clear" w:color="000000" w:fill="FFFFFF"/>
          <w:lang w:val="en-US" w:eastAsia="zh-CN"/>
        </w:rPr>
        <w:t>20</w:t>
      </w:r>
      <w:r>
        <w:rPr>
          <w:rFonts w:hint="eastAsia" w:ascii="宋体" w:eastAsia="宋体"/>
          <w:b/>
          <w:color w:val="000000" w:themeColor="text1"/>
          <w:position w:val="0"/>
          <w:sz w:val="28"/>
          <w:szCs w:val="28"/>
          <w:shd w:val="clear" w:color="000000" w:fill="FFFFFF"/>
          <w:lang w:eastAsia="zh-CN"/>
        </w:rPr>
        <w:t>年</w:t>
      </w:r>
      <w:r>
        <w:rPr>
          <w:rFonts w:hint="default" w:ascii="宋体" w:hAnsi="Times New Roman" w:eastAsia="Times New Roman"/>
          <w:b/>
          <w:color w:val="000000" w:themeColor="text1"/>
          <w:position w:val="0"/>
          <w:sz w:val="28"/>
          <w:szCs w:val="28"/>
          <w:shd w:val="clear" w:color="000000" w:fill="FFFFFF"/>
        </w:rPr>
        <w:t>教学问卷调查情况饼状图</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shd w:val="clear" w:color="000000" w:fill="FFFFFF"/>
        </w:rPr>
      </w:pPr>
      <w:r>
        <w:rPr>
          <w:rFonts w:hint="default" w:ascii="宋体" w:hAnsi="Times New Roman" w:eastAsia="Times New Roman"/>
          <w:color w:val="000000" w:themeColor="text1"/>
          <w:position w:val="0"/>
          <w:sz w:val="28"/>
          <w:szCs w:val="28"/>
          <w:shd w:val="clear" w:color="000000" w:fill="FFFFFF"/>
        </w:rPr>
        <w:t>　　</w:t>
      </w:r>
    </w:p>
    <w:p>
      <w:pPr>
        <w:pStyle w:val="22"/>
        <w:numPr>
          <w:ilvl w:val="0"/>
          <w:numId w:val="0"/>
        </w:numPr>
        <w:shd w:val="clear" w:color="000000" w:fill="FFFFFF"/>
        <w:autoSpaceDE/>
        <w:autoSpaceDN/>
        <w:spacing w:before="280" w:beforeAutospacing="1" w:after="280" w:afterAutospacing="1" w:line="240" w:lineRule="auto"/>
        <w:ind w:right="0" w:firstLine="560"/>
        <w:jc w:val="both"/>
        <w:rPr>
          <w:rFonts w:hint="default" w:ascii="宋体" w:hAnsi="Times New Roman" w:eastAsia="Times New Roman"/>
          <w:color w:val="000000" w:themeColor="text1"/>
          <w:position w:val="0"/>
          <w:sz w:val="28"/>
          <w:szCs w:val="28"/>
          <w:shd w:val="clear" w:color="000000" w:fill="FFFFFF"/>
        </w:rPr>
      </w:pPr>
      <w:r>
        <w:drawing>
          <wp:inline distT="0" distB="0" distL="0" distR="0">
            <wp:extent cx="5481955" cy="1842135"/>
            <wp:effectExtent l="4445" t="4445" r="19050" b="20320"/>
            <wp:docPr id="1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22"/>
        <w:numPr>
          <w:ilvl w:val="0"/>
          <w:numId w:val="0"/>
        </w:numPr>
        <w:shd w:val="clear" w:color="000000" w:fill="FFFFFF"/>
        <w:autoSpaceDE/>
        <w:autoSpaceDN/>
        <w:spacing w:before="280" w:beforeAutospacing="1" w:after="280" w:afterAutospacing="1" w:line="240" w:lineRule="auto"/>
        <w:ind w:right="0" w:firstLine="56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二是开展学生综合素质评价。确立全面质量管理理念，把学习者职业素养、职业道德、技术技能水平和就业质量作为人才培养质量评价的重要标准，强化人才培养全程的质量监控，完善由学校、行业、企业和社会机构等共同参与的质量评价、反馈与改进机制，全面保证人才培养质量。</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3.3 教师培养培训</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3.3.1 学校高度重视教师培训工作</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学校高度重视教师培养培训工作，紧密结合学校实际扎实开展教师培养培训工作。保障经费，创新形式，师资队伍建设收到良好效果。</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学校采用走出去和请进来两种模式开展教师培训工作，</w:t>
      </w:r>
      <w:r>
        <w:rPr>
          <w:rFonts w:hint="eastAsia" w:ascii="宋体" w:eastAsia="宋体"/>
          <w:color w:val="000000" w:themeColor="text1"/>
          <w:position w:val="0"/>
          <w:sz w:val="28"/>
          <w:szCs w:val="28"/>
          <w:shd w:val="clear" w:color="000000" w:fill="FFFFFF"/>
          <w:lang w:val="en-US" w:eastAsia="zh-CN"/>
        </w:rPr>
        <w:t>2020年因疫情影响，主要采取网络培训为主，</w:t>
      </w:r>
      <w:r>
        <w:rPr>
          <w:rFonts w:hint="default" w:ascii="宋体" w:hAnsi="Times New Roman" w:eastAsia="Times New Roman"/>
          <w:color w:val="000000" w:themeColor="text1"/>
          <w:position w:val="0"/>
          <w:sz w:val="28"/>
          <w:szCs w:val="28"/>
          <w:shd w:val="clear" w:color="000000" w:fill="FFFFFF"/>
        </w:rPr>
        <w:t>学校以鼓励为原则对技能大赛辅导教师、教师参赛人员、优秀班主任等学习。</w:t>
      </w:r>
      <w:r>
        <w:rPr>
          <w:rFonts w:hint="eastAsia" w:ascii="宋体" w:eastAsia="宋体"/>
          <w:color w:val="000000" w:themeColor="text1"/>
          <w:position w:val="0"/>
          <w:sz w:val="28"/>
          <w:szCs w:val="28"/>
          <w:shd w:val="clear" w:color="000000" w:fill="FFFFFF"/>
          <w:lang w:eastAsia="zh-CN"/>
        </w:rPr>
        <w:t>20</w:t>
      </w:r>
      <w:r>
        <w:rPr>
          <w:rFonts w:hint="eastAsia" w:ascii="宋体" w:eastAsia="宋体"/>
          <w:color w:val="000000" w:themeColor="text1"/>
          <w:position w:val="0"/>
          <w:sz w:val="28"/>
          <w:szCs w:val="28"/>
          <w:shd w:val="clear" w:color="000000" w:fill="FFFFFF"/>
          <w:lang w:val="en-US" w:eastAsia="zh-CN"/>
        </w:rPr>
        <w:t>20</w:t>
      </w:r>
      <w:r>
        <w:rPr>
          <w:rFonts w:hint="eastAsia" w:ascii="宋体" w:eastAsia="宋体"/>
          <w:color w:val="000000" w:themeColor="text1"/>
          <w:position w:val="0"/>
          <w:sz w:val="28"/>
          <w:szCs w:val="28"/>
          <w:shd w:val="clear" w:color="000000" w:fill="FFFFFF"/>
          <w:lang w:eastAsia="zh-CN"/>
        </w:rPr>
        <w:t>年</w:t>
      </w:r>
      <w:r>
        <w:rPr>
          <w:rFonts w:hint="default" w:ascii="宋体" w:hAnsi="Times New Roman" w:eastAsia="Times New Roman"/>
          <w:color w:val="000000" w:themeColor="text1"/>
          <w:position w:val="0"/>
          <w:sz w:val="28"/>
          <w:szCs w:val="28"/>
          <w:shd w:val="clear" w:color="000000" w:fill="FFFFFF"/>
        </w:rPr>
        <w:t>教师队伍建设经费总支出</w:t>
      </w:r>
      <w:r>
        <w:rPr>
          <w:rFonts w:hint="eastAsia" w:ascii="宋体" w:eastAsia="宋体"/>
          <w:color w:val="000000" w:themeColor="text1"/>
          <w:position w:val="0"/>
          <w:sz w:val="28"/>
          <w:szCs w:val="28"/>
          <w:shd w:val="clear" w:color="000000" w:fill="FFFFFF"/>
          <w:lang w:val="en-US" w:eastAsia="zh-CN"/>
        </w:rPr>
        <w:t>43</w:t>
      </w:r>
      <w:r>
        <w:rPr>
          <w:rFonts w:hint="default" w:ascii="宋体" w:hAnsi="Times New Roman" w:eastAsia="Times New Roman"/>
          <w:color w:val="000000" w:themeColor="text1"/>
          <w:position w:val="0"/>
          <w:sz w:val="28"/>
          <w:szCs w:val="28"/>
          <w:shd w:val="clear" w:color="000000" w:fill="FFFFFF"/>
        </w:rPr>
        <w:t>.</w:t>
      </w:r>
      <w:r>
        <w:rPr>
          <w:rFonts w:hint="eastAsia" w:ascii="宋体" w:eastAsia="宋体"/>
          <w:color w:val="000000" w:themeColor="text1"/>
          <w:position w:val="0"/>
          <w:sz w:val="28"/>
          <w:szCs w:val="28"/>
          <w:shd w:val="clear" w:color="000000" w:fill="FFFFFF"/>
          <w:lang w:val="en-US" w:eastAsia="zh-CN"/>
        </w:rPr>
        <w:t>5</w:t>
      </w:r>
      <w:r>
        <w:rPr>
          <w:rFonts w:hint="default" w:ascii="宋体" w:hAnsi="Times New Roman" w:eastAsia="Times New Roman"/>
          <w:color w:val="000000" w:themeColor="text1"/>
          <w:position w:val="0"/>
          <w:sz w:val="28"/>
          <w:szCs w:val="28"/>
          <w:shd w:val="clear" w:color="000000" w:fill="FFFFFF"/>
        </w:rPr>
        <w:t>万元。</w:t>
      </w:r>
    </w:p>
    <w:p>
      <w:pPr>
        <w:pStyle w:val="22"/>
        <w:numPr>
          <w:ilvl w:val="0"/>
          <w:numId w:val="0"/>
        </w:numPr>
        <w:shd w:val="clear" w:color="000000" w:fill="FFFFFF"/>
        <w:autoSpaceDE/>
        <w:autoSpaceDN/>
        <w:spacing w:before="280" w:beforeAutospacing="1" w:after="280" w:afterAutospacing="1" w:line="240" w:lineRule="auto"/>
        <w:ind w:right="0" w:firstLine="2142"/>
        <w:jc w:val="both"/>
        <w:rPr>
          <w:rFonts w:hint="default" w:ascii="宋体" w:hAnsi="Times New Roman" w:eastAsia="Times New Roman"/>
          <w:color w:val="000000" w:themeColor="text1"/>
          <w:position w:val="0"/>
          <w:sz w:val="28"/>
          <w:szCs w:val="28"/>
          <w:shd w:val="clear" w:color="000000" w:fill="FFFFFF"/>
        </w:rPr>
      </w:pPr>
      <w:r>
        <w:rPr>
          <w:rFonts w:hint="default" w:ascii="宋体" w:hAnsi="Times New Roman" w:eastAsia="Times New Roman"/>
          <w:color w:val="000000" w:themeColor="text1"/>
          <w:position w:val="0"/>
          <w:sz w:val="28"/>
          <w:szCs w:val="28"/>
          <w:shd w:val="clear" w:color="000000" w:fill="FFFFFF"/>
        </w:rPr>
        <w:t>　</w:t>
      </w:r>
      <w:r>
        <w:rPr>
          <w:rFonts w:hint="default" w:ascii="宋体" w:hAnsi="Times New Roman" w:eastAsia="Times New Roman"/>
          <w:b/>
          <w:color w:val="000000" w:themeColor="text1"/>
          <w:position w:val="0"/>
          <w:sz w:val="28"/>
          <w:szCs w:val="28"/>
          <w:shd w:val="clear" w:color="000000" w:fill="FFFFFF"/>
        </w:rPr>
        <w:t>表</w:t>
      </w:r>
      <w:r>
        <w:rPr>
          <w:rFonts w:hint="eastAsia" w:ascii="宋体" w:eastAsia="宋体"/>
          <w:b/>
          <w:color w:val="000000" w:themeColor="text1"/>
          <w:position w:val="0"/>
          <w:sz w:val="28"/>
          <w:szCs w:val="28"/>
          <w:shd w:val="clear" w:color="000000" w:fill="FFFFFF"/>
          <w:lang w:eastAsia="zh-CN"/>
        </w:rPr>
        <w:t>七</w:t>
      </w:r>
      <w:r>
        <w:rPr>
          <w:rFonts w:hint="default" w:ascii="宋体" w:hAnsi="Times New Roman" w:eastAsia="Times New Roman"/>
          <w:b/>
          <w:color w:val="000000" w:themeColor="text1"/>
          <w:position w:val="0"/>
          <w:sz w:val="28"/>
          <w:szCs w:val="28"/>
          <w:shd w:val="clear" w:color="000000" w:fill="FFFFFF"/>
        </w:rPr>
        <w:t>：学校近三年教师培训柱形图</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shd w:val="clear" w:color="000000" w:fill="FFFFFF"/>
        </w:rPr>
      </w:pP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shd w:val="clear" w:color="000000" w:fill="FFFFFF"/>
        </w:rPr>
      </w:pPr>
      <w:r>
        <w:drawing>
          <wp:inline distT="0" distB="0" distL="0" distR="0">
            <wp:extent cx="5937250" cy="2742565"/>
            <wp:effectExtent l="4445" t="4445" r="20955" b="72390"/>
            <wp:docPr id="1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3.3.2 以科研促成长</w:t>
      </w:r>
    </w:p>
    <w:p>
      <w:pPr>
        <w:pStyle w:val="22"/>
        <w:numPr>
          <w:ilvl w:val="0"/>
          <w:numId w:val="0"/>
        </w:numPr>
        <w:shd w:val="clear" w:color="000000" w:fill="FFFFFF"/>
        <w:autoSpaceDE/>
        <w:autoSpaceDN/>
        <w:spacing w:before="280" w:beforeAutospacing="1" w:after="280" w:afterAutospacing="1" w:line="240" w:lineRule="auto"/>
        <w:ind w:right="0" w:firstLine="420"/>
        <w:jc w:val="both"/>
        <w:rPr>
          <w:rFonts w:hint="default" w:ascii="宋体" w:hAnsi="Times New Roman" w:eastAsia="Times New Roman"/>
          <w:color w:val="000000" w:themeColor="text1"/>
          <w:position w:val="0"/>
          <w:sz w:val="28"/>
          <w:szCs w:val="28"/>
          <w:shd w:val="clear" w:color="000000" w:fill="FFFFFF"/>
        </w:rPr>
      </w:pPr>
      <w:r>
        <w:rPr>
          <w:rFonts w:hint="default" w:ascii="宋体" w:hAnsi="Times New Roman" w:eastAsia="Times New Roman"/>
          <w:color w:val="000000" w:themeColor="text1"/>
          <w:position w:val="0"/>
          <w:sz w:val="28"/>
          <w:szCs w:val="28"/>
          <w:shd w:val="clear" w:color="000000" w:fill="FFFFFF"/>
        </w:rPr>
        <w:t>在教师培养中，学校重视以科研促成长。</w:t>
      </w:r>
      <w:r>
        <w:rPr>
          <w:rFonts w:hint="eastAsia" w:ascii="宋体" w:eastAsia="宋体"/>
          <w:color w:val="000000" w:themeColor="text1"/>
          <w:position w:val="0"/>
          <w:sz w:val="28"/>
          <w:szCs w:val="28"/>
          <w:shd w:val="clear" w:color="000000" w:fill="FFFFFF"/>
          <w:lang w:eastAsia="zh-CN"/>
        </w:rPr>
        <w:t>20</w:t>
      </w:r>
      <w:r>
        <w:rPr>
          <w:rFonts w:hint="eastAsia" w:ascii="宋体" w:eastAsia="宋体"/>
          <w:color w:val="000000" w:themeColor="text1"/>
          <w:position w:val="0"/>
          <w:sz w:val="28"/>
          <w:szCs w:val="28"/>
          <w:shd w:val="clear" w:color="000000" w:fill="FFFFFF"/>
          <w:lang w:val="en-US" w:eastAsia="zh-CN"/>
        </w:rPr>
        <w:t>20</w:t>
      </w:r>
      <w:r>
        <w:rPr>
          <w:rFonts w:hint="eastAsia" w:ascii="宋体" w:eastAsia="宋体"/>
          <w:color w:val="000000" w:themeColor="text1"/>
          <w:position w:val="0"/>
          <w:sz w:val="28"/>
          <w:szCs w:val="28"/>
          <w:shd w:val="clear" w:color="000000" w:fill="FFFFFF"/>
          <w:lang w:eastAsia="zh-CN"/>
        </w:rPr>
        <w:t>年</w:t>
      </w:r>
      <w:r>
        <w:rPr>
          <w:rFonts w:hint="default" w:ascii="宋体" w:hAnsi="Times New Roman" w:eastAsia="Times New Roman"/>
          <w:color w:val="000000" w:themeColor="text1"/>
          <w:position w:val="0"/>
          <w:sz w:val="28"/>
          <w:szCs w:val="28"/>
          <w:shd w:val="clear" w:color="000000" w:fill="FFFFFF"/>
        </w:rPr>
        <w:t>，学校教师课题有2项：一是</w:t>
      </w:r>
      <w:r>
        <w:rPr>
          <w:rFonts w:hint="eastAsia" w:ascii="宋体" w:eastAsia="宋体"/>
          <w:color w:val="000000" w:themeColor="text1"/>
          <w:position w:val="0"/>
          <w:sz w:val="28"/>
          <w:szCs w:val="28"/>
          <w:shd w:val="clear" w:color="000000" w:fill="FFFFFF"/>
          <w:lang w:val="en-US" w:eastAsia="zh-CN"/>
        </w:rPr>
        <w:t>李文燕</w:t>
      </w:r>
      <w:r>
        <w:rPr>
          <w:rFonts w:hint="default" w:ascii="宋体" w:hAnsi="Times New Roman" w:eastAsia="Times New Roman"/>
          <w:color w:val="000000" w:themeColor="text1"/>
          <w:position w:val="0"/>
          <w:sz w:val="28"/>
          <w:szCs w:val="28"/>
          <w:shd w:val="clear" w:color="000000" w:fill="FFFFFF"/>
        </w:rPr>
        <w:t>和</w:t>
      </w:r>
      <w:r>
        <w:rPr>
          <w:rFonts w:hint="eastAsia" w:ascii="宋体" w:eastAsia="宋体"/>
          <w:color w:val="000000" w:themeColor="text1"/>
          <w:position w:val="0"/>
          <w:sz w:val="28"/>
          <w:szCs w:val="28"/>
          <w:shd w:val="clear" w:color="000000" w:fill="FFFFFF"/>
          <w:lang w:val="en-US" w:eastAsia="zh-CN"/>
        </w:rPr>
        <w:t>古鑫</w:t>
      </w:r>
      <w:r>
        <w:rPr>
          <w:rFonts w:hint="default" w:ascii="宋体" w:hAnsi="Times New Roman" w:eastAsia="Times New Roman"/>
          <w:color w:val="000000" w:themeColor="text1"/>
          <w:position w:val="0"/>
          <w:sz w:val="28"/>
          <w:szCs w:val="28"/>
          <w:shd w:val="clear" w:color="000000" w:fill="FFFFFF"/>
        </w:rPr>
        <w:t>主持的课题“</w:t>
      </w:r>
      <w:r>
        <w:rPr>
          <w:rFonts w:hint="eastAsia" w:ascii="宋体" w:eastAsia="宋体"/>
          <w:color w:val="000000" w:themeColor="text1"/>
          <w:position w:val="0"/>
          <w:sz w:val="28"/>
          <w:szCs w:val="28"/>
          <w:shd w:val="clear" w:color="000000" w:fill="FFFFFF"/>
          <w:lang w:val="en-US" w:eastAsia="zh-CN"/>
        </w:rPr>
        <w:t>团体活动在教学中的利弊</w:t>
      </w:r>
      <w:r>
        <w:rPr>
          <w:rFonts w:hint="default" w:ascii="宋体" w:hAnsi="Times New Roman" w:eastAsia="Times New Roman"/>
          <w:color w:val="000000" w:themeColor="text1"/>
          <w:position w:val="0"/>
          <w:sz w:val="28"/>
          <w:szCs w:val="28"/>
          <w:shd w:val="clear" w:color="000000" w:fill="FFFFFF"/>
        </w:rPr>
        <w:t>”，二是</w:t>
      </w:r>
      <w:r>
        <w:rPr>
          <w:rFonts w:hint="eastAsia" w:ascii="宋体" w:eastAsia="宋体"/>
          <w:color w:val="000000" w:themeColor="text1"/>
          <w:position w:val="0"/>
          <w:sz w:val="28"/>
          <w:szCs w:val="28"/>
          <w:shd w:val="clear" w:color="000000" w:fill="FFFFFF"/>
          <w:lang w:val="en-US" w:eastAsia="zh-CN"/>
        </w:rPr>
        <w:t>林远秀</w:t>
      </w:r>
      <w:r>
        <w:rPr>
          <w:rFonts w:hint="default" w:ascii="宋体" w:hAnsi="Times New Roman" w:eastAsia="Times New Roman"/>
          <w:color w:val="000000" w:themeColor="text1"/>
          <w:position w:val="0"/>
          <w:sz w:val="28"/>
          <w:szCs w:val="28"/>
          <w:shd w:val="clear" w:color="000000" w:fill="FFFFFF"/>
        </w:rPr>
        <w:t>和</w:t>
      </w:r>
      <w:r>
        <w:rPr>
          <w:rFonts w:hint="eastAsia" w:ascii="宋体" w:eastAsia="宋体"/>
          <w:color w:val="000000" w:themeColor="text1"/>
          <w:position w:val="0"/>
          <w:sz w:val="28"/>
          <w:szCs w:val="28"/>
          <w:shd w:val="clear" w:color="000000" w:fill="FFFFFF"/>
          <w:lang w:val="en-US" w:eastAsia="zh-CN"/>
        </w:rPr>
        <w:t>钟琴</w:t>
      </w:r>
      <w:r>
        <w:rPr>
          <w:rFonts w:hint="default" w:ascii="宋体" w:hAnsi="Times New Roman" w:eastAsia="Times New Roman"/>
          <w:color w:val="000000" w:themeColor="text1"/>
          <w:position w:val="0"/>
          <w:sz w:val="28"/>
          <w:szCs w:val="28"/>
          <w:shd w:val="clear" w:color="000000" w:fill="FFFFFF"/>
        </w:rPr>
        <w:t>老师主持的</w:t>
      </w:r>
      <w:r>
        <w:rPr>
          <w:rFonts w:hint="eastAsia" w:ascii="宋体" w:eastAsia="宋体"/>
          <w:color w:val="000000" w:themeColor="text1"/>
          <w:position w:val="0"/>
          <w:sz w:val="28"/>
          <w:szCs w:val="28"/>
          <w:shd w:val="clear" w:color="000000" w:fill="FFFFFF"/>
          <w:lang w:eastAsia="zh-CN"/>
        </w:rPr>
        <w:t>德育</w:t>
      </w:r>
      <w:r>
        <w:rPr>
          <w:rFonts w:hint="default" w:ascii="宋体" w:hAnsi="Times New Roman" w:eastAsia="Times New Roman"/>
          <w:color w:val="000000" w:themeColor="text1"/>
          <w:position w:val="0"/>
          <w:sz w:val="28"/>
          <w:szCs w:val="28"/>
          <w:shd w:val="clear" w:color="000000" w:fill="FFFFFF"/>
        </w:rPr>
        <w:t>课题“</w:t>
      </w:r>
      <w:r>
        <w:rPr>
          <w:rFonts w:hint="eastAsia" w:ascii="宋体" w:eastAsia="宋体"/>
          <w:color w:val="000000" w:themeColor="text1"/>
          <w:position w:val="0"/>
          <w:sz w:val="28"/>
          <w:szCs w:val="28"/>
          <w:shd w:val="clear" w:color="000000" w:fill="FFFFFF"/>
          <w:lang w:val="en-US" w:eastAsia="zh-CN"/>
        </w:rPr>
        <w:t>疫情背景下</w:t>
      </w:r>
      <w:r>
        <w:rPr>
          <w:rFonts w:hint="default" w:ascii="宋体" w:hAnsi="Times New Roman" w:eastAsia="Times New Roman"/>
          <w:color w:val="000000" w:themeColor="text1"/>
          <w:position w:val="0"/>
          <w:sz w:val="28"/>
          <w:szCs w:val="28"/>
          <w:shd w:val="clear" w:color="000000" w:fill="FFFFFF"/>
        </w:rPr>
        <w:t>中职</w:t>
      </w:r>
      <w:r>
        <w:rPr>
          <w:rFonts w:hint="eastAsia" w:ascii="宋体" w:eastAsia="宋体"/>
          <w:color w:val="000000" w:themeColor="text1"/>
          <w:position w:val="0"/>
          <w:sz w:val="28"/>
          <w:szCs w:val="28"/>
          <w:shd w:val="clear" w:color="000000" w:fill="FFFFFF"/>
          <w:lang w:val="en-US" w:eastAsia="zh-CN"/>
        </w:rPr>
        <w:t>学生</w:t>
      </w:r>
      <w:r>
        <w:rPr>
          <w:rFonts w:hint="eastAsia" w:ascii="宋体" w:eastAsia="宋体"/>
          <w:color w:val="000000" w:themeColor="text1"/>
          <w:position w:val="0"/>
          <w:sz w:val="28"/>
          <w:szCs w:val="28"/>
          <w:shd w:val="clear" w:color="000000" w:fill="FFFFFF"/>
          <w:lang w:eastAsia="zh-CN"/>
        </w:rPr>
        <w:t>特殊</w:t>
      </w:r>
      <w:r>
        <w:rPr>
          <w:rFonts w:hint="eastAsia" w:ascii="宋体" w:eastAsia="宋体"/>
          <w:color w:val="000000" w:themeColor="text1"/>
          <w:position w:val="0"/>
          <w:sz w:val="28"/>
          <w:szCs w:val="28"/>
          <w:shd w:val="clear" w:color="000000" w:fill="FFFFFF"/>
          <w:lang w:val="en-US" w:eastAsia="zh-CN"/>
        </w:rPr>
        <w:t>心理</w:t>
      </w:r>
      <w:r>
        <w:rPr>
          <w:rFonts w:hint="eastAsia" w:ascii="宋体" w:eastAsia="宋体"/>
          <w:color w:val="000000" w:themeColor="text1"/>
          <w:position w:val="0"/>
          <w:sz w:val="28"/>
          <w:szCs w:val="28"/>
          <w:shd w:val="clear" w:color="000000" w:fill="FFFFFF"/>
          <w:lang w:eastAsia="zh-CN"/>
        </w:rPr>
        <w:t>的</w:t>
      </w:r>
      <w:r>
        <w:rPr>
          <w:rFonts w:hint="default" w:ascii="宋体" w:hAnsi="Times New Roman" w:eastAsia="Times New Roman"/>
          <w:color w:val="000000" w:themeColor="text1"/>
          <w:position w:val="0"/>
          <w:sz w:val="28"/>
          <w:szCs w:val="28"/>
          <w:shd w:val="clear" w:color="000000" w:fill="FFFFFF"/>
        </w:rPr>
        <w:t>调查研究”。</w:t>
      </w:r>
    </w:p>
    <w:p>
      <w:pPr>
        <w:pStyle w:val="22"/>
        <w:numPr>
          <w:ilvl w:val="0"/>
          <w:numId w:val="0"/>
        </w:numPr>
        <w:shd w:val="clear" w:color="000000" w:fill="FFFFFF"/>
        <w:autoSpaceDE/>
        <w:autoSpaceDN/>
        <w:spacing w:before="280" w:beforeAutospacing="1" w:after="280" w:afterAutospacing="1" w:line="240" w:lineRule="auto"/>
        <w:ind w:right="0" w:firstLine="56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3.3.3 落实继续教育考核制度</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建立校本培训登记制度，落实继续教育考核制度。本学期教师人手一册《学习记录本》，每次做好校本培训记录和考勤，要求参加培训的教师认真总结培训的体会和收获，提交个人培训总结报告一份，与培训期间的读书笔记、《学习记录本》等文本资料上交存档。将教师继续教育纳入考核与聘任、评先等。通过制度规范教师参加培训的审批、报销和学时要求，促进教职工参加继续教育培训的积极性和主动性。</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3.3.4 开展教师关爱行动</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开展教师关爱行动，凝聚学校团队向心力。学校充分发挥工青妇的力量，开展日常教师关爱行动，慰问生病住院的教师。工会在“</w:t>
      </w:r>
      <w:r>
        <w:rPr>
          <w:rFonts w:hint="eastAsia" w:ascii="宋体" w:eastAsia="宋体"/>
          <w:color w:val="000000" w:themeColor="text1"/>
          <w:position w:val="0"/>
          <w:sz w:val="28"/>
          <w:szCs w:val="28"/>
          <w:shd w:val="clear" w:color="000000" w:fill="FFFFFF"/>
          <w:lang w:val="en-US" w:eastAsia="zh-CN"/>
        </w:rPr>
        <w:t>教师</w:t>
      </w:r>
      <w:r>
        <w:rPr>
          <w:rFonts w:hint="default" w:ascii="宋体" w:hAnsi="Times New Roman" w:eastAsia="Times New Roman"/>
          <w:color w:val="000000" w:themeColor="text1"/>
          <w:position w:val="0"/>
          <w:sz w:val="28"/>
          <w:szCs w:val="28"/>
          <w:shd w:val="clear" w:color="000000" w:fill="FFFFFF"/>
        </w:rPr>
        <w:t>”节期间组织学校全体在岗女教职工开展专题活动，关心女教职工身心健康，积极帮助教师家属，体现学校对广大教职员工的关心。工会定期组织教职工文体活动，今年开展了教师运动会，每年开展对学校教师的慰问活动、发放慰问金。</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3.3.5 塑造教师新形象</w:t>
      </w:r>
    </w:p>
    <w:p>
      <w:pPr>
        <w:pStyle w:val="22"/>
        <w:numPr>
          <w:ilvl w:val="0"/>
          <w:numId w:val="0"/>
        </w:numPr>
        <w:shd w:val="clear" w:color="000000" w:fill="FFFFFF"/>
        <w:autoSpaceDE/>
        <w:autoSpaceDN/>
        <w:spacing w:before="280" w:beforeAutospacing="1" w:after="280" w:afterAutospacing="1" w:line="240" w:lineRule="auto"/>
        <w:ind w:right="0" w:firstLine="560"/>
        <w:jc w:val="both"/>
        <w:rPr>
          <w:rFonts w:hint="default" w:ascii="宋体" w:hAnsi="Times New Roman" w:eastAsia="Times New Roman"/>
          <w:color w:val="000000" w:themeColor="text1"/>
          <w:position w:val="0"/>
          <w:sz w:val="28"/>
          <w:szCs w:val="28"/>
          <w:shd w:val="clear" w:color="000000" w:fill="FFFFFF"/>
        </w:rPr>
      </w:pPr>
      <w:r>
        <w:rPr>
          <w:rFonts w:hint="default" w:ascii="宋体" w:hAnsi="Times New Roman" w:eastAsia="Times New Roman"/>
          <w:color w:val="000000" w:themeColor="text1"/>
          <w:position w:val="0"/>
          <w:sz w:val="28"/>
          <w:szCs w:val="28"/>
          <w:shd w:val="clear" w:color="000000" w:fill="FFFFFF"/>
        </w:rPr>
        <w:t>学高为师、身正为范。激发一支教师“生命正能”，塑造一支教师新形象。学校参照双流区教育局教师新标准、新要求和新形象，建立一支教师的新标准，践行“培养一个学生、致富一个家庭”的办学理念、按照“厚德、善行、博学、精技”的办学目标，着力塑造教师的新形象。一是倡导、激励全体教师努力养成真心理解、切实关心、高度尊重、充分信任、真正欣赏每一个学生的教育理念，做仁爱教师，让教师在师德师风、专业建设、课程改革、特色教育等方面形成独特的优势。二是倡导高尚卓越的师德标准，明确师德底线要求，加强教师“职业道德规范”与“专业标准”学习，建立本校教师师德档案。</w:t>
      </w:r>
    </w:p>
    <w:p>
      <w:pPr>
        <w:pStyle w:val="22"/>
        <w:numPr>
          <w:ilvl w:val="0"/>
          <w:numId w:val="0"/>
        </w:numPr>
        <w:shd w:val="clear" w:color="000000" w:fill="FFFFFF"/>
        <w:autoSpaceDE/>
        <w:autoSpaceDN/>
        <w:spacing w:before="280" w:beforeAutospacing="1" w:after="280" w:afterAutospacing="1" w:line="240" w:lineRule="auto"/>
        <w:ind w:right="0" w:firstLine="56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开展“上学生喜欢的课、做学生喜欢的教师”专题实践活动，</w:t>
      </w:r>
      <w:r>
        <w:rPr>
          <w:rFonts w:hint="eastAsia" w:ascii="宋体" w:eastAsia="宋体"/>
          <w:color w:val="000000" w:themeColor="text1"/>
          <w:position w:val="0"/>
          <w:sz w:val="28"/>
          <w:szCs w:val="28"/>
          <w:shd w:val="clear" w:color="000000" w:fill="FFFFFF"/>
          <w:lang w:eastAsia="zh-CN"/>
        </w:rPr>
        <w:t>20</w:t>
      </w:r>
      <w:r>
        <w:rPr>
          <w:rFonts w:hint="eastAsia" w:ascii="宋体" w:eastAsia="宋体"/>
          <w:color w:val="000000" w:themeColor="text1"/>
          <w:position w:val="0"/>
          <w:sz w:val="28"/>
          <w:szCs w:val="28"/>
          <w:shd w:val="clear" w:color="000000" w:fill="FFFFFF"/>
          <w:lang w:val="en-US" w:eastAsia="zh-CN"/>
        </w:rPr>
        <w:t>20</w:t>
      </w:r>
      <w:r>
        <w:rPr>
          <w:rFonts w:hint="eastAsia" w:ascii="宋体" w:eastAsia="宋体"/>
          <w:color w:val="000000" w:themeColor="text1"/>
          <w:position w:val="0"/>
          <w:sz w:val="28"/>
          <w:szCs w:val="28"/>
          <w:shd w:val="clear" w:color="000000" w:fill="FFFFFF"/>
          <w:lang w:eastAsia="zh-CN"/>
        </w:rPr>
        <w:t>年</w:t>
      </w:r>
      <w:r>
        <w:rPr>
          <w:rFonts w:hint="default" w:ascii="宋体" w:hAnsi="Times New Roman" w:eastAsia="Times New Roman"/>
          <w:color w:val="000000" w:themeColor="text1"/>
          <w:position w:val="0"/>
          <w:sz w:val="28"/>
          <w:szCs w:val="28"/>
          <w:shd w:val="clear" w:color="000000" w:fill="FFFFFF"/>
        </w:rPr>
        <w:t>评选出</w:t>
      </w:r>
      <w:r>
        <w:rPr>
          <w:rFonts w:hint="eastAsia" w:ascii="宋体" w:eastAsia="宋体"/>
          <w:color w:val="000000" w:themeColor="text1"/>
          <w:position w:val="0"/>
          <w:sz w:val="28"/>
          <w:szCs w:val="28"/>
          <w:shd w:val="clear" w:color="000000" w:fill="FFFFFF"/>
          <w:lang w:val="en-US" w:eastAsia="zh-CN"/>
        </w:rPr>
        <w:t>黄燕</w:t>
      </w:r>
      <w:r>
        <w:rPr>
          <w:rFonts w:hint="default" w:ascii="宋体" w:hAnsi="Times New Roman" w:eastAsia="Times New Roman"/>
          <w:color w:val="000000" w:themeColor="text1"/>
          <w:position w:val="0"/>
          <w:sz w:val="28"/>
          <w:szCs w:val="28"/>
          <w:shd w:val="clear" w:color="000000" w:fill="FFFFFF"/>
        </w:rPr>
        <w:t>等</w:t>
      </w:r>
      <w:r>
        <w:rPr>
          <w:rFonts w:hint="eastAsia" w:ascii="宋体" w:eastAsia="宋体"/>
          <w:color w:val="000000" w:themeColor="text1"/>
          <w:position w:val="0"/>
          <w:sz w:val="28"/>
          <w:szCs w:val="28"/>
          <w:shd w:val="clear" w:color="000000" w:fill="FFFFFF"/>
          <w:lang w:val="en-US" w:eastAsia="zh-CN"/>
        </w:rPr>
        <w:t>12</w:t>
      </w:r>
      <w:r>
        <w:rPr>
          <w:rFonts w:hint="default" w:ascii="宋体" w:hAnsi="Times New Roman" w:eastAsia="Times New Roman"/>
          <w:color w:val="000000" w:themeColor="text1"/>
          <w:position w:val="0"/>
          <w:sz w:val="28"/>
          <w:szCs w:val="28"/>
          <w:shd w:val="clear" w:color="000000" w:fill="FFFFFF"/>
        </w:rPr>
        <w:t>名“学生喜爱的老师”。</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3.4 规范管理情况</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w:t>
      </w:r>
      <w:r>
        <w:rPr>
          <w:rFonts w:hint="eastAsia" w:ascii="宋体" w:eastAsia="宋体"/>
          <w:color w:val="000000" w:themeColor="text1"/>
          <w:position w:val="0"/>
          <w:sz w:val="28"/>
          <w:szCs w:val="28"/>
          <w:shd w:val="clear" w:color="000000" w:fill="FFFFFF"/>
          <w:lang w:eastAsia="zh-CN"/>
        </w:rPr>
        <w:t>20</w:t>
      </w:r>
      <w:r>
        <w:rPr>
          <w:rFonts w:hint="eastAsia" w:ascii="宋体" w:eastAsia="宋体"/>
          <w:color w:val="000000" w:themeColor="text1"/>
          <w:position w:val="0"/>
          <w:sz w:val="28"/>
          <w:szCs w:val="28"/>
          <w:shd w:val="clear" w:color="000000" w:fill="FFFFFF"/>
          <w:lang w:val="en-US" w:eastAsia="zh-CN"/>
        </w:rPr>
        <w:t>20</w:t>
      </w:r>
      <w:r>
        <w:rPr>
          <w:rFonts w:hint="eastAsia" w:ascii="宋体" w:eastAsia="宋体"/>
          <w:color w:val="000000" w:themeColor="text1"/>
          <w:position w:val="0"/>
          <w:sz w:val="28"/>
          <w:szCs w:val="28"/>
          <w:shd w:val="clear" w:color="000000" w:fill="FFFFFF"/>
          <w:lang w:eastAsia="zh-CN"/>
        </w:rPr>
        <w:t>年</w:t>
      </w:r>
      <w:r>
        <w:rPr>
          <w:rFonts w:hint="default" w:ascii="宋体" w:hAnsi="Times New Roman" w:eastAsia="Times New Roman"/>
          <w:color w:val="000000" w:themeColor="text1"/>
          <w:position w:val="0"/>
          <w:sz w:val="28"/>
          <w:szCs w:val="28"/>
          <w:shd w:val="clear" w:color="000000" w:fill="FFFFFF"/>
        </w:rPr>
        <w:t>，学校完成了对办学《章程》的修改，以《民办教育促进法》为指导，落实了董事会领导下的校长负责制，完善了学校各种规章制度，完成了教代会、工会选举，并组织召开了教代会，会议审议通过了《成都华夏旅游商务学校学校工作报告》、《成都华夏旅游商务学校工会工作报告》和《成都华夏旅游商务学校章程》，充分体现学校的民主意识。</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3.4.1规范教学管理</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为使教学管理有“章”可循，有“法”可依，根据学校实际情况不断完善教学管理制度，从而逐步形成规范化、制度化的教学管理。教务科在充分研讨的基础上，补充完善了《教学工作例会制度》、《教学七认真检查管理制度》、《教学质量保证及监控管理办法》、《教师行为规范培训实施办法》、《听课评课暂行规定》、《教师进修培训管理制度》、《关于教师临时调课的规定》、《教师监考守则》、《学生考试规则》、《学生考试违规处理暂行办法》、《教学档案管理规定》等制度，形成常规教学行为的良性循环。</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3.4.2 规范学生管理</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w:t>
      </w:r>
      <w:r>
        <w:rPr>
          <w:rFonts w:hint="eastAsia" w:ascii="宋体" w:eastAsia="宋体"/>
          <w:color w:val="000000" w:themeColor="text1"/>
          <w:position w:val="0"/>
          <w:sz w:val="28"/>
          <w:szCs w:val="28"/>
          <w:shd w:val="clear" w:color="000000" w:fill="FFFFFF"/>
          <w:lang w:eastAsia="zh-CN"/>
        </w:rPr>
        <w:t>20</w:t>
      </w:r>
      <w:r>
        <w:rPr>
          <w:rFonts w:hint="eastAsia" w:ascii="宋体" w:eastAsia="宋体"/>
          <w:color w:val="000000" w:themeColor="text1"/>
          <w:position w:val="0"/>
          <w:sz w:val="28"/>
          <w:szCs w:val="28"/>
          <w:shd w:val="clear" w:color="000000" w:fill="FFFFFF"/>
          <w:lang w:val="en-US" w:eastAsia="zh-CN"/>
        </w:rPr>
        <w:t>20</w:t>
      </w:r>
      <w:r>
        <w:rPr>
          <w:rFonts w:hint="eastAsia" w:ascii="宋体" w:eastAsia="宋体"/>
          <w:color w:val="000000" w:themeColor="text1"/>
          <w:position w:val="0"/>
          <w:sz w:val="28"/>
          <w:szCs w:val="28"/>
          <w:shd w:val="clear" w:color="000000" w:fill="FFFFFF"/>
          <w:lang w:eastAsia="zh-CN"/>
        </w:rPr>
        <w:t>年</w:t>
      </w:r>
      <w:r>
        <w:rPr>
          <w:rFonts w:hint="default" w:ascii="宋体" w:hAnsi="Times New Roman" w:eastAsia="Times New Roman"/>
          <w:color w:val="000000" w:themeColor="text1"/>
          <w:position w:val="0"/>
          <w:sz w:val="28"/>
          <w:szCs w:val="28"/>
          <w:shd w:val="clear" w:color="000000" w:fill="FFFFFF"/>
        </w:rPr>
        <w:t>，学生处加强学校学生管理的章程建设，健全学校依法办学、自主管理的制度体系；健全科学决策、民主管理机制，在学校形成自由平等、公正法治的育人环境；健全学生权利救济和纠纷解决机制，有效化解矛盾纠纷。今年，学生处在充分研讨的基础上，对《学生管理手册》进行了全面修订，对《学生出入校门管理规定》、《学生请假管理规定》、《学生仪容仪表规则》、《学生德育学分考核细则》进行了修订，制定了《关于禁止学生课堂使用手机的暂行规定》等多个规范性内部文件，增强可操作性，为学校严格管理打下了良好的基础。</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3.4.3规范财务管理</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为保障学校运行规范有序，形成长效机制，</w:t>
      </w:r>
      <w:r>
        <w:rPr>
          <w:rFonts w:hint="eastAsia" w:ascii="宋体" w:eastAsia="宋体"/>
          <w:color w:val="000000" w:themeColor="text1"/>
          <w:position w:val="0"/>
          <w:sz w:val="28"/>
          <w:szCs w:val="28"/>
          <w:shd w:val="clear" w:color="000000" w:fill="FFFFFF"/>
          <w:lang w:eastAsia="zh-CN"/>
        </w:rPr>
        <w:t>20</w:t>
      </w:r>
      <w:r>
        <w:rPr>
          <w:rFonts w:hint="eastAsia" w:ascii="宋体" w:eastAsia="宋体"/>
          <w:color w:val="000000" w:themeColor="text1"/>
          <w:position w:val="0"/>
          <w:sz w:val="28"/>
          <w:szCs w:val="28"/>
          <w:shd w:val="clear" w:color="000000" w:fill="FFFFFF"/>
          <w:lang w:val="en-US" w:eastAsia="zh-CN"/>
        </w:rPr>
        <w:t>20</w:t>
      </w:r>
      <w:r>
        <w:rPr>
          <w:rFonts w:hint="eastAsia" w:ascii="宋体" w:eastAsia="宋体"/>
          <w:color w:val="000000" w:themeColor="text1"/>
          <w:position w:val="0"/>
          <w:sz w:val="28"/>
          <w:szCs w:val="28"/>
          <w:shd w:val="clear" w:color="000000" w:fill="FFFFFF"/>
          <w:lang w:eastAsia="zh-CN"/>
        </w:rPr>
        <w:t>年</w:t>
      </w:r>
      <w:r>
        <w:rPr>
          <w:rFonts w:hint="default" w:ascii="宋体" w:hAnsi="Times New Roman" w:eastAsia="Times New Roman"/>
          <w:color w:val="000000" w:themeColor="text1"/>
          <w:position w:val="0"/>
          <w:sz w:val="28"/>
          <w:szCs w:val="28"/>
          <w:shd w:val="clear" w:color="000000" w:fill="FFFFFF"/>
        </w:rPr>
        <w:t>在学校董事会的指导下，学校进行了内控基础建设。通过内控基础型评价找出缺点和不足，以完善制度流程等方式，加强内部权力制衡，规范内部运行流程。先后完善了《成都华夏旅游商务学校财务管理办法》、《费用报销暂行规定》等规范性文件，保证了学校财务信息真实完整，同时提高了服务的效率和效果。</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3.4.4规范后勤管理</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w:t>
      </w:r>
      <w:r>
        <w:rPr>
          <w:rFonts w:hint="eastAsia" w:ascii="宋体" w:eastAsia="宋体"/>
          <w:color w:val="000000" w:themeColor="text1"/>
          <w:position w:val="0"/>
          <w:sz w:val="28"/>
          <w:szCs w:val="28"/>
          <w:shd w:val="clear" w:color="000000" w:fill="FFFFFF"/>
          <w:lang w:eastAsia="zh-CN"/>
        </w:rPr>
        <w:t>20</w:t>
      </w:r>
      <w:r>
        <w:rPr>
          <w:rFonts w:hint="eastAsia" w:ascii="宋体" w:eastAsia="宋体"/>
          <w:color w:val="000000" w:themeColor="text1"/>
          <w:position w:val="0"/>
          <w:sz w:val="28"/>
          <w:szCs w:val="28"/>
          <w:shd w:val="clear" w:color="000000" w:fill="FFFFFF"/>
          <w:lang w:val="en-US" w:eastAsia="zh-CN"/>
        </w:rPr>
        <w:t>20</w:t>
      </w:r>
      <w:r>
        <w:rPr>
          <w:rFonts w:hint="eastAsia" w:ascii="宋体" w:eastAsia="宋体"/>
          <w:color w:val="000000" w:themeColor="text1"/>
          <w:position w:val="0"/>
          <w:sz w:val="28"/>
          <w:szCs w:val="28"/>
          <w:shd w:val="clear" w:color="000000" w:fill="FFFFFF"/>
          <w:lang w:eastAsia="zh-CN"/>
        </w:rPr>
        <w:t>年</w:t>
      </w:r>
      <w:r>
        <w:rPr>
          <w:rFonts w:hint="default" w:ascii="宋体" w:hAnsi="Times New Roman" w:eastAsia="Times New Roman"/>
          <w:color w:val="000000" w:themeColor="text1"/>
          <w:position w:val="0"/>
          <w:sz w:val="28"/>
          <w:szCs w:val="28"/>
          <w:shd w:val="clear" w:color="000000" w:fill="FFFFFF"/>
        </w:rPr>
        <w:t>，我校继续推行后勤社会化的运行机制，以健全制度建设，强化制度执行力度为抓手，进一步完善管理机制、提高管理水平。建立和健全了内部控制体系，完善内部控制环境、预决算管理、资产管理、收入管理、支出管理、采购管理等模块的管理机制。进一步完善了后勤采购机制工作规程，修订了学校资产管理的有关规定，充分发挥现有资产设备服务教育教学和保障全体师生的作用。</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3.4.5规范安全管理</w:t>
      </w:r>
    </w:p>
    <w:p>
      <w:pPr>
        <w:pStyle w:val="22"/>
        <w:numPr>
          <w:ilvl w:val="0"/>
          <w:numId w:val="0"/>
        </w:numPr>
        <w:shd w:val="clear" w:color="000000" w:fill="FFFFFF"/>
        <w:autoSpaceDE/>
        <w:autoSpaceDN/>
        <w:spacing w:before="280" w:beforeAutospacing="1" w:after="280" w:afterAutospacing="1" w:line="240" w:lineRule="auto"/>
        <w:ind w:right="0" w:firstLine="560"/>
        <w:jc w:val="both"/>
        <w:rPr>
          <w:rFonts w:hint="default" w:ascii="宋体" w:hAnsi="Times New Roman" w:eastAsia="Times New Roman"/>
          <w:color w:val="000000" w:themeColor="text1"/>
          <w:position w:val="0"/>
          <w:sz w:val="28"/>
          <w:szCs w:val="28"/>
          <w:shd w:val="clear" w:color="000000" w:fill="FFFFFF"/>
        </w:rPr>
      </w:pPr>
      <w:r>
        <w:rPr>
          <w:rFonts w:hint="default" w:ascii="宋体" w:hAnsi="Times New Roman" w:eastAsia="Times New Roman"/>
          <w:color w:val="000000" w:themeColor="text1"/>
          <w:position w:val="0"/>
          <w:sz w:val="28"/>
          <w:szCs w:val="28"/>
          <w:shd w:val="clear" w:color="000000" w:fill="FFFFFF"/>
        </w:rPr>
        <w:t>学校严格执行双流区教育局和辖区管理部门有关文件精神、要求，认真开展各项安全防范工作，重点加强了学生安全教育，实现了全年无发生重大安全事故，保障了师生及校园的安全稳定。</w:t>
      </w:r>
    </w:p>
    <w:p>
      <w:pPr>
        <w:pStyle w:val="22"/>
        <w:numPr>
          <w:ilvl w:val="0"/>
          <w:numId w:val="0"/>
        </w:numPr>
        <w:shd w:val="clear" w:color="000000" w:fill="FFFFFF"/>
        <w:autoSpaceDE/>
        <w:autoSpaceDN/>
        <w:spacing w:before="280" w:beforeAutospacing="1" w:after="280" w:afterAutospacing="1" w:line="240" w:lineRule="auto"/>
        <w:ind w:right="0" w:firstLine="560"/>
        <w:jc w:val="both"/>
        <w:rPr>
          <w:rFonts w:hint="default" w:ascii="宋体" w:hAnsi="Times New Roman" w:eastAsia="Times New Roman"/>
          <w:color w:val="000000" w:themeColor="text1"/>
          <w:position w:val="0"/>
          <w:sz w:val="28"/>
          <w:szCs w:val="28"/>
          <w:shd w:val="clear" w:color="000000" w:fill="FFFFFF"/>
        </w:rPr>
      </w:pPr>
      <w:r>
        <w:rPr>
          <w:rFonts w:hint="eastAsia" w:ascii="宋体" w:eastAsia="宋体"/>
          <w:color w:val="000000" w:themeColor="text1"/>
          <w:position w:val="0"/>
          <w:sz w:val="28"/>
          <w:szCs w:val="28"/>
          <w:shd w:val="clear" w:color="000000" w:fill="FFFFFF"/>
          <w:lang w:eastAsia="zh-CN"/>
        </w:rPr>
        <w:t>20</w:t>
      </w:r>
      <w:r>
        <w:rPr>
          <w:rFonts w:hint="eastAsia" w:ascii="宋体" w:eastAsia="宋体"/>
          <w:color w:val="000000" w:themeColor="text1"/>
          <w:position w:val="0"/>
          <w:sz w:val="28"/>
          <w:szCs w:val="28"/>
          <w:shd w:val="clear" w:color="000000" w:fill="FFFFFF"/>
          <w:lang w:val="en-US" w:eastAsia="zh-CN"/>
        </w:rPr>
        <w:t>20</w:t>
      </w:r>
      <w:r>
        <w:rPr>
          <w:rFonts w:hint="eastAsia" w:ascii="宋体" w:eastAsia="宋体"/>
          <w:color w:val="000000" w:themeColor="text1"/>
          <w:position w:val="0"/>
          <w:sz w:val="28"/>
          <w:szCs w:val="28"/>
          <w:shd w:val="clear" w:color="000000" w:fill="FFFFFF"/>
          <w:lang w:eastAsia="zh-CN"/>
        </w:rPr>
        <w:t>年</w:t>
      </w:r>
      <w:r>
        <w:rPr>
          <w:rFonts w:hint="eastAsia" w:ascii="宋体" w:eastAsia="宋体"/>
          <w:color w:val="000000" w:themeColor="text1"/>
          <w:position w:val="0"/>
          <w:sz w:val="28"/>
          <w:szCs w:val="28"/>
          <w:shd w:val="clear" w:color="000000" w:fill="FFFFFF"/>
          <w:lang w:val="en-US" w:eastAsia="zh-CN"/>
        </w:rPr>
        <w:t>学校</w:t>
      </w:r>
      <w:r>
        <w:rPr>
          <w:rFonts w:hint="default" w:ascii="宋体" w:hAnsi="Times New Roman" w:eastAsia="Times New Roman"/>
          <w:color w:val="000000" w:themeColor="text1"/>
          <w:position w:val="0"/>
          <w:sz w:val="28"/>
          <w:szCs w:val="28"/>
          <w:shd w:val="clear" w:color="000000" w:fill="FFFFFF"/>
        </w:rPr>
        <w:t>继续聘请西航港派出所</w:t>
      </w:r>
      <w:r>
        <w:rPr>
          <w:rFonts w:hint="eastAsia" w:ascii="宋体" w:eastAsia="宋体"/>
          <w:color w:val="000000" w:themeColor="text1"/>
          <w:position w:val="0"/>
          <w:sz w:val="28"/>
          <w:szCs w:val="28"/>
          <w:shd w:val="clear" w:color="000000" w:fill="FFFFFF"/>
          <w:lang w:val="en-US" w:eastAsia="zh-CN"/>
        </w:rPr>
        <w:t>尼玛</w:t>
      </w:r>
      <w:r>
        <w:rPr>
          <w:rFonts w:hint="default" w:ascii="宋体" w:hAnsi="Times New Roman" w:eastAsia="Times New Roman"/>
          <w:color w:val="000000" w:themeColor="text1"/>
          <w:position w:val="0"/>
          <w:sz w:val="28"/>
          <w:szCs w:val="28"/>
          <w:shd w:val="clear" w:color="000000" w:fill="FFFFFF"/>
        </w:rPr>
        <w:t>副所长为法制副校长并到校为学生作安全教育辅导报告，社区干警</w:t>
      </w:r>
      <w:r>
        <w:rPr>
          <w:rFonts w:hint="eastAsia" w:ascii="宋体" w:eastAsia="宋体"/>
          <w:color w:val="000000" w:themeColor="text1"/>
          <w:position w:val="0"/>
          <w:sz w:val="28"/>
          <w:szCs w:val="28"/>
          <w:shd w:val="clear" w:color="000000" w:fill="FFFFFF"/>
          <w:lang w:val="en-US" w:eastAsia="zh-CN"/>
        </w:rPr>
        <w:t>杜冬</w:t>
      </w:r>
      <w:r>
        <w:rPr>
          <w:rFonts w:hint="default" w:ascii="宋体" w:hAnsi="Times New Roman" w:eastAsia="Times New Roman"/>
          <w:color w:val="000000" w:themeColor="text1"/>
          <w:position w:val="0"/>
          <w:sz w:val="28"/>
          <w:szCs w:val="28"/>
          <w:shd w:val="clear" w:color="000000" w:fill="FFFFFF"/>
        </w:rPr>
        <w:t>定期检查学校安全工作并提出学校安全管理方面的改进意见，效果显著。</w:t>
      </w:r>
    </w:p>
    <w:p>
      <w:pPr>
        <w:pStyle w:val="22"/>
        <w:numPr>
          <w:ilvl w:val="0"/>
          <w:numId w:val="0"/>
        </w:numPr>
        <w:shd w:val="clear" w:color="000000" w:fill="FFFFFF"/>
        <w:autoSpaceDE/>
        <w:autoSpaceDN/>
        <w:spacing w:before="280" w:beforeAutospacing="1" w:after="280" w:afterAutospacing="1" w:line="240" w:lineRule="auto"/>
        <w:ind w:right="0" w:firstLine="56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联合举办有关</w:t>
      </w:r>
      <w:r>
        <w:rPr>
          <w:rFonts w:hint="eastAsia" w:ascii="宋体" w:eastAsia="宋体"/>
          <w:color w:val="000000" w:themeColor="text1"/>
          <w:position w:val="0"/>
          <w:sz w:val="28"/>
          <w:szCs w:val="28"/>
          <w:shd w:val="clear" w:color="000000" w:fill="FFFFFF"/>
          <w:lang w:val="en-US" w:eastAsia="zh-CN"/>
        </w:rPr>
        <w:t>疫情防控、</w:t>
      </w:r>
      <w:r>
        <w:rPr>
          <w:rFonts w:hint="default" w:ascii="宋体" w:hAnsi="Times New Roman" w:eastAsia="Times New Roman"/>
          <w:color w:val="000000" w:themeColor="text1"/>
          <w:position w:val="0"/>
          <w:sz w:val="28"/>
          <w:szCs w:val="28"/>
          <w:shd w:val="clear" w:color="000000" w:fill="FFFFFF"/>
        </w:rPr>
        <w:t>禁毒安全、交通安全、消防安全、食品安全、校舍安全、活动安全、宿舍安全、防溺水安全和防自然灾害安全等一系列安全教育活动，通过班会课、“致家长的一封信”等形式，提高师生和学生家长的自身保护能力及安全防范意识，进一步巩固校园及周边的安全。每学期第二周为学生安全教育周。学校重视卫生疾控管理，严格执行疫情报告制度。严格执行“食品卫生法”，严格控制食品购进渠道，保障食品质量，保证食堂环境卫生安全。</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3.4.6 加强教研管理和队伍建设</w:t>
      </w:r>
    </w:p>
    <w:p>
      <w:pPr>
        <w:pStyle w:val="22"/>
        <w:numPr>
          <w:ilvl w:val="0"/>
          <w:numId w:val="0"/>
        </w:numPr>
        <w:shd w:val="clear" w:color="000000" w:fill="FFFFFF"/>
        <w:autoSpaceDE/>
        <w:autoSpaceDN/>
        <w:spacing w:before="280" w:beforeAutospacing="1" w:after="280" w:afterAutospacing="1" w:line="240" w:lineRule="auto"/>
        <w:ind w:right="0" w:firstLine="423"/>
        <w:jc w:val="both"/>
        <w:rPr>
          <w:rFonts w:hint="default" w:ascii="宋体" w:hAnsi="Times New Roman" w:eastAsia="Times New Roman"/>
          <w:color w:val="000000" w:themeColor="text1"/>
          <w:position w:val="0"/>
          <w:sz w:val="28"/>
          <w:szCs w:val="28"/>
          <w:shd w:val="clear" w:color="000000" w:fill="FFFFFF"/>
        </w:rPr>
      </w:pPr>
      <w:r>
        <w:rPr>
          <w:rFonts w:hint="eastAsia" w:ascii="宋体" w:eastAsia="宋体"/>
          <w:color w:val="000000" w:themeColor="text1"/>
          <w:position w:val="0"/>
          <w:sz w:val="28"/>
          <w:szCs w:val="28"/>
          <w:shd w:val="clear" w:color="000000" w:fill="FFFFFF"/>
          <w:lang w:eastAsia="zh-CN"/>
        </w:rPr>
        <w:t>20</w:t>
      </w:r>
      <w:r>
        <w:rPr>
          <w:rFonts w:hint="eastAsia" w:ascii="宋体" w:eastAsia="宋体"/>
          <w:color w:val="000000" w:themeColor="text1"/>
          <w:position w:val="0"/>
          <w:sz w:val="28"/>
          <w:szCs w:val="28"/>
          <w:shd w:val="clear" w:color="000000" w:fill="FFFFFF"/>
          <w:lang w:val="en-US" w:eastAsia="zh-CN"/>
        </w:rPr>
        <w:t>20</w:t>
      </w:r>
      <w:r>
        <w:rPr>
          <w:rFonts w:hint="eastAsia" w:ascii="宋体" w:eastAsia="宋体"/>
          <w:color w:val="000000" w:themeColor="text1"/>
          <w:position w:val="0"/>
          <w:sz w:val="28"/>
          <w:szCs w:val="28"/>
          <w:shd w:val="clear" w:color="000000" w:fill="FFFFFF"/>
          <w:lang w:eastAsia="zh-CN"/>
        </w:rPr>
        <w:t>年</w:t>
      </w:r>
      <w:r>
        <w:rPr>
          <w:rFonts w:hint="default" w:ascii="宋体" w:hAnsi="Times New Roman" w:eastAsia="Times New Roman"/>
          <w:color w:val="000000" w:themeColor="text1"/>
          <w:position w:val="0"/>
          <w:sz w:val="28"/>
          <w:szCs w:val="28"/>
          <w:shd w:val="clear" w:color="000000" w:fill="FFFFFF"/>
        </w:rPr>
        <w:t>，学校规范教研科研管理制度，经多方征求意见，制定《教师发展规划》、起草《教研科研管理办法》和《教研科研奖励暂行规定》，加强各类课题申报管理，开展专项课题研究工作，提炼学校办学特色。</w:t>
      </w:r>
    </w:p>
    <w:p>
      <w:pPr>
        <w:pStyle w:val="22"/>
        <w:numPr>
          <w:ilvl w:val="0"/>
          <w:numId w:val="0"/>
        </w:numPr>
        <w:shd w:val="clear" w:color="000000" w:fill="FFFFFF"/>
        <w:autoSpaceDE/>
        <w:autoSpaceDN/>
        <w:spacing w:before="280" w:beforeAutospacing="1" w:after="280" w:afterAutospacing="1" w:line="240" w:lineRule="auto"/>
        <w:ind w:right="0" w:firstLine="423"/>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3.4.7 提升“信息化校园”管理水平</w:t>
      </w:r>
    </w:p>
    <w:p>
      <w:pPr>
        <w:pStyle w:val="22"/>
        <w:numPr>
          <w:ilvl w:val="0"/>
          <w:numId w:val="0"/>
        </w:numPr>
        <w:shd w:val="clear" w:color="000000" w:fill="FFFFFF"/>
        <w:autoSpaceDE/>
        <w:autoSpaceDN/>
        <w:spacing w:before="280" w:beforeAutospacing="1" w:after="280" w:afterAutospacing="1" w:line="240" w:lineRule="auto"/>
        <w:ind w:right="0" w:firstLine="560"/>
        <w:jc w:val="both"/>
        <w:rPr>
          <w:rFonts w:hint="default" w:ascii="宋体" w:hAnsi="Times New Roman" w:eastAsia="Times New Roman"/>
          <w:color w:val="000000" w:themeColor="text1"/>
          <w:position w:val="0"/>
          <w:sz w:val="28"/>
          <w:szCs w:val="28"/>
          <w:shd w:val="clear" w:color="000000" w:fill="FFFFFF"/>
        </w:rPr>
      </w:pPr>
      <w:r>
        <w:rPr>
          <w:rFonts w:hint="default" w:ascii="宋体" w:hAnsi="Times New Roman" w:eastAsia="Times New Roman"/>
          <w:color w:val="000000" w:themeColor="text1"/>
          <w:position w:val="0"/>
          <w:sz w:val="28"/>
          <w:szCs w:val="28"/>
          <w:shd w:val="clear" w:color="000000" w:fill="FFFFFF"/>
        </w:rPr>
        <w:t>我校成立了由校长李映龙担任组长的“信息化校园”建设领导小组，全面提升“信息化校园”应用水平。我校先后与中国移动、中国联通、中国电信等多家公司合作建立了宿舍、教学区、实训区和公共区域网络全覆盖过程，实现无线网络全校覆盖。“信息化校园”建设现能满足学校两千多学生和一百多教师信息化多层次需要。</w:t>
      </w:r>
    </w:p>
    <w:p>
      <w:pPr>
        <w:pStyle w:val="22"/>
        <w:numPr>
          <w:ilvl w:val="0"/>
          <w:numId w:val="0"/>
        </w:numPr>
        <w:shd w:val="clear" w:color="000000" w:fill="FFFFFF"/>
        <w:autoSpaceDE/>
        <w:autoSpaceDN/>
        <w:spacing w:before="280" w:beforeAutospacing="1" w:after="280" w:afterAutospacing="1" w:line="240" w:lineRule="auto"/>
        <w:ind w:right="0" w:firstLine="560"/>
        <w:jc w:val="both"/>
        <w:rPr>
          <w:rFonts w:hint="default" w:ascii="宋体" w:hAnsi="Times New Roman" w:eastAsia="Times New Roman"/>
          <w:color w:val="000000" w:themeColor="text1"/>
          <w:position w:val="0"/>
          <w:sz w:val="28"/>
          <w:szCs w:val="28"/>
        </w:rPr>
      </w:pPr>
      <w:r>
        <w:rPr>
          <w:rFonts w:hint="eastAsia" w:ascii="宋体" w:eastAsia="宋体"/>
          <w:color w:val="000000" w:themeColor="text1"/>
          <w:position w:val="0"/>
          <w:sz w:val="28"/>
          <w:szCs w:val="28"/>
          <w:shd w:val="clear" w:color="000000" w:fill="FFFFFF"/>
          <w:lang w:val="en-US" w:eastAsia="zh-CN"/>
        </w:rPr>
        <w:t>2020年12月，学校</w:t>
      </w:r>
      <w:r>
        <w:rPr>
          <w:rFonts w:hint="default" w:ascii="宋体" w:hAnsi="Times New Roman" w:eastAsia="Times New Roman"/>
          <w:color w:val="000000" w:themeColor="text1"/>
          <w:position w:val="0"/>
          <w:sz w:val="28"/>
          <w:szCs w:val="28"/>
          <w:shd w:val="clear" w:color="000000" w:fill="FFFFFF"/>
        </w:rPr>
        <w:t>投入</w:t>
      </w:r>
      <w:r>
        <w:rPr>
          <w:rFonts w:hint="eastAsia" w:ascii="宋体" w:eastAsia="宋体"/>
          <w:color w:val="000000" w:themeColor="text1"/>
          <w:position w:val="0"/>
          <w:sz w:val="28"/>
          <w:szCs w:val="28"/>
          <w:shd w:val="clear" w:color="000000" w:fill="FFFFFF"/>
          <w:lang w:eastAsia="zh-CN"/>
        </w:rPr>
        <w:t>六十余</w:t>
      </w:r>
      <w:r>
        <w:rPr>
          <w:rFonts w:hint="default" w:ascii="宋体" w:hAnsi="Times New Roman" w:eastAsia="Times New Roman"/>
          <w:color w:val="000000" w:themeColor="text1"/>
          <w:position w:val="0"/>
          <w:sz w:val="28"/>
          <w:szCs w:val="28"/>
          <w:shd w:val="clear" w:color="000000" w:fill="FFFFFF"/>
        </w:rPr>
        <w:t>万元</w:t>
      </w:r>
      <w:r>
        <w:rPr>
          <w:rFonts w:hint="eastAsia" w:ascii="宋体" w:eastAsia="宋体"/>
          <w:color w:val="000000" w:themeColor="text1"/>
          <w:position w:val="0"/>
          <w:sz w:val="28"/>
          <w:szCs w:val="28"/>
          <w:shd w:val="clear" w:color="000000" w:fill="FFFFFF"/>
          <w:lang w:eastAsia="zh-CN"/>
        </w:rPr>
        <w:t>，</w:t>
      </w:r>
      <w:r>
        <w:rPr>
          <w:rFonts w:hint="eastAsia" w:ascii="宋体" w:eastAsia="宋体"/>
          <w:color w:val="000000" w:themeColor="text1"/>
          <w:position w:val="0"/>
          <w:sz w:val="28"/>
          <w:szCs w:val="28"/>
          <w:shd w:val="clear" w:color="000000" w:fill="FFFFFF"/>
          <w:lang w:val="en-US" w:eastAsia="zh-CN"/>
        </w:rPr>
        <w:t>完</w:t>
      </w:r>
      <w:r>
        <w:rPr>
          <w:rFonts w:hint="default" w:ascii="宋体" w:hAnsi="Times New Roman" w:eastAsia="Times New Roman"/>
          <w:color w:val="000000" w:themeColor="text1"/>
          <w:position w:val="0"/>
          <w:sz w:val="28"/>
          <w:szCs w:val="28"/>
          <w:shd w:val="clear" w:color="000000" w:fill="FFFFFF"/>
        </w:rPr>
        <w:t>善了</w:t>
      </w:r>
      <w:r>
        <w:rPr>
          <w:rFonts w:hint="eastAsia" w:ascii="宋体" w:eastAsia="宋体"/>
          <w:color w:val="000000" w:themeColor="text1"/>
          <w:position w:val="0"/>
          <w:sz w:val="28"/>
          <w:szCs w:val="28"/>
          <w:shd w:val="clear" w:color="000000" w:fill="FFFFFF"/>
          <w:lang w:eastAsia="zh-CN"/>
        </w:rPr>
        <w:t>校门出入门禁系统，引入宿舍和教学楼人脸识别体系，强化家校沟通平台，提升学校信息化品质</w:t>
      </w:r>
      <w:r>
        <w:rPr>
          <w:rFonts w:hint="default" w:ascii="宋体" w:hAnsi="Times New Roman" w:eastAsia="Times New Roman"/>
          <w:color w:val="000000" w:themeColor="text1"/>
          <w:position w:val="0"/>
          <w:sz w:val="28"/>
          <w:szCs w:val="28"/>
          <w:shd w:val="clear" w:color="000000" w:fill="FFFFFF"/>
        </w:rPr>
        <w:t>。</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3.5 德育工作情况</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3.5.1 重视德育课程建设，加强学生思想政治教育</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学校一向重视德育课教学工作。全面贯彻</w:t>
      </w:r>
      <w:r>
        <w:rPr>
          <w:rFonts w:hint="eastAsia" w:ascii="宋体" w:eastAsia="宋体"/>
          <w:color w:val="000000" w:themeColor="text1"/>
          <w:position w:val="0"/>
          <w:sz w:val="28"/>
          <w:szCs w:val="28"/>
          <w:shd w:val="clear" w:color="000000" w:fill="FFFFFF"/>
          <w:lang w:eastAsia="zh-CN"/>
        </w:rPr>
        <w:t>立德树人的根本人数，落实</w:t>
      </w:r>
      <w:r>
        <w:rPr>
          <w:rFonts w:hint="default" w:ascii="宋体" w:hAnsi="Times New Roman" w:eastAsia="Times New Roman"/>
          <w:color w:val="000000" w:themeColor="text1"/>
          <w:position w:val="0"/>
          <w:sz w:val="28"/>
          <w:szCs w:val="28"/>
          <w:shd w:val="clear" w:color="000000" w:fill="FFFFFF"/>
        </w:rPr>
        <w:t>《教育部关于中等职业学校德育课课程设置与教学安排的意见》、《中等职业学校德育大纲》等，执行过程严格而不打折扣。教务科每周定期组织一次两小时的德育课教研活动，学习最新文件、研究有关问题、讨论教学疑点与难题等。老教师对青年教师进行一对一传帮带，学习气氛浓厚，互相听课、评点得失、共同进步。我校德育课按照国家大纲要求足量开设必修课程，在必修课中有根据国家形势发展进行时事政策教育，结合学校德育工作、学生社会实践、专业学习、顶岗实习进行预防艾滋病教育、毒品预防教育、环境教育、廉洁教育、安全教育等。　　　　</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shd w:val="clear" w:color="000000" w:fill="FFFFFF"/>
        </w:rPr>
      </w:pPr>
      <w:r>
        <w:rPr>
          <w:rFonts w:hint="default" w:ascii="宋体" w:hAnsi="Times New Roman" w:eastAsia="Times New Roman"/>
          <w:color w:val="000000" w:themeColor="text1"/>
          <w:position w:val="0"/>
          <w:sz w:val="28"/>
          <w:szCs w:val="28"/>
          <w:shd w:val="clear" w:color="000000" w:fill="FFFFFF"/>
        </w:rPr>
        <w:t>　    3.5.2 重视校园建设，丰富了校园文化活动</w:t>
      </w:r>
    </w:p>
    <w:p>
      <w:pPr>
        <w:pStyle w:val="22"/>
        <w:numPr>
          <w:ilvl w:val="0"/>
          <w:numId w:val="0"/>
        </w:numPr>
        <w:shd w:val="clear" w:color="000000" w:fill="FFFFFF"/>
        <w:autoSpaceDE/>
        <w:autoSpaceDN/>
        <w:spacing w:before="280" w:beforeAutospacing="1" w:after="280" w:afterAutospacing="1" w:line="240" w:lineRule="auto"/>
        <w:ind w:right="0" w:firstLine="840"/>
        <w:jc w:val="both"/>
        <w:rPr>
          <w:rFonts w:hint="default" w:ascii="宋体" w:hAnsi="Times New Roman" w:eastAsia="Times New Roman"/>
          <w:color w:val="000000" w:themeColor="text1"/>
          <w:position w:val="0"/>
          <w:sz w:val="28"/>
          <w:szCs w:val="28"/>
          <w:shd w:val="clear" w:color="000000" w:fill="FFFFFF"/>
        </w:rPr>
      </w:pPr>
      <w:r>
        <w:rPr>
          <w:rFonts w:hint="default" w:ascii="宋体" w:hAnsi="Times New Roman" w:eastAsia="Times New Roman"/>
          <w:color w:val="000000" w:themeColor="text1"/>
          <w:position w:val="0"/>
          <w:sz w:val="28"/>
          <w:szCs w:val="28"/>
          <w:shd w:val="clear" w:color="000000" w:fill="FFFFFF"/>
        </w:rPr>
        <w:t>我校通过</w:t>
      </w:r>
      <w:r>
        <w:rPr>
          <w:rFonts w:hint="eastAsia" w:ascii="宋体" w:eastAsia="宋体"/>
          <w:color w:val="000000" w:themeColor="text1"/>
          <w:position w:val="0"/>
          <w:sz w:val="28"/>
          <w:szCs w:val="28"/>
          <w:shd w:val="clear" w:color="000000" w:fill="FFFFFF"/>
          <w:lang w:val="en-US" w:eastAsia="zh-CN"/>
        </w:rPr>
        <w:t>广播</w:t>
      </w:r>
      <w:r>
        <w:rPr>
          <w:rFonts w:hint="default" w:ascii="宋体" w:hAnsi="Times New Roman" w:eastAsia="Times New Roman"/>
          <w:color w:val="000000" w:themeColor="text1"/>
          <w:position w:val="0"/>
          <w:sz w:val="28"/>
          <w:szCs w:val="28"/>
          <w:shd w:val="clear" w:color="000000" w:fill="FFFFFF"/>
        </w:rPr>
        <w:t>讲话、校园艺术节、社会实践活动、文明班级、文明寝室流动红旗评比、学生</w:t>
      </w:r>
      <w:r>
        <w:rPr>
          <w:rFonts w:hint="eastAsia" w:ascii="宋体" w:eastAsia="宋体"/>
          <w:color w:val="000000" w:themeColor="text1"/>
          <w:position w:val="0"/>
          <w:sz w:val="28"/>
          <w:szCs w:val="28"/>
          <w:shd w:val="clear" w:color="000000" w:fill="FFFFFF"/>
          <w:lang w:val="en-US" w:eastAsia="zh-CN"/>
        </w:rPr>
        <w:t>拓展活动</w:t>
      </w:r>
      <w:r>
        <w:rPr>
          <w:rFonts w:hint="default" w:ascii="宋体" w:hAnsi="Times New Roman" w:eastAsia="Times New Roman"/>
          <w:color w:val="000000" w:themeColor="text1"/>
          <w:position w:val="0"/>
          <w:sz w:val="28"/>
          <w:szCs w:val="28"/>
          <w:shd w:val="clear" w:color="000000" w:fill="FFFFFF"/>
        </w:rPr>
        <w:t>、文化艺术节、技能节、月末晚会、球类运动会、毕业典礼暨双选会等主题活动的举办，进一步丰富校园文化生活。学校还通过新生入学教育和军训工作，帮助新生确定新的学习目标，注入新的学习动力。</w:t>
      </w:r>
    </w:p>
    <w:p>
      <w:pPr>
        <w:pStyle w:val="22"/>
        <w:numPr>
          <w:ilvl w:val="0"/>
          <w:numId w:val="0"/>
        </w:numPr>
        <w:shd w:val="clear" w:color="000000" w:fill="FFFFFF"/>
        <w:autoSpaceDE/>
        <w:autoSpaceDN/>
        <w:spacing w:before="280" w:beforeAutospacing="1" w:after="280" w:afterAutospacing="1" w:line="240" w:lineRule="auto"/>
        <w:ind w:right="0" w:firstLine="840"/>
        <w:jc w:val="both"/>
        <w:rPr>
          <w:rFonts w:hint="default" w:ascii="宋体" w:hAnsi="Times New Roman" w:eastAsia="Times New Roman"/>
          <w:color w:val="000000" w:themeColor="text1"/>
          <w:position w:val="0"/>
          <w:sz w:val="28"/>
          <w:szCs w:val="28"/>
          <w:shd w:val="clear" w:color="000000" w:fill="FFFFFF"/>
        </w:rPr>
      </w:pPr>
      <w:r>
        <w:rPr>
          <w:rFonts w:hint="default" w:ascii="宋体" w:hAnsi="Times New Roman" w:eastAsia="Times New Roman"/>
          <w:color w:val="000000" w:themeColor="text1"/>
          <w:position w:val="0"/>
          <w:sz w:val="28"/>
          <w:szCs w:val="28"/>
          <w:shd w:val="clear" w:color="000000" w:fill="FFFFFF"/>
        </w:rPr>
        <w:t>3.5.3 文明风采活动，成绩斐然</w:t>
      </w:r>
    </w:p>
    <w:p>
      <w:pPr>
        <w:ind w:firstLine="560" w:firstLineChars="200"/>
        <w:rPr>
          <w:rFonts w:hint="default" w:ascii="宋体" w:hAnsi="Times New Roman" w:eastAsia="Times New Roman"/>
          <w:color w:val="000000" w:themeColor="text1"/>
          <w:position w:val="0"/>
          <w:sz w:val="28"/>
          <w:szCs w:val="28"/>
          <w:shd w:val="clear" w:color="000000" w:fill="FFFFFF"/>
        </w:rPr>
      </w:pPr>
      <w:r>
        <w:rPr>
          <w:rFonts w:hint="eastAsia" w:ascii="宋体" w:hAnsi="Times New Roman"/>
          <w:color w:val="000000" w:themeColor="text1"/>
          <w:position w:val="0"/>
          <w:sz w:val="28"/>
          <w:szCs w:val="28"/>
          <w:shd w:val="clear" w:color="000000" w:fill="FFFFFF"/>
          <w:lang w:eastAsia="zh-CN"/>
        </w:rPr>
        <w:t>20</w:t>
      </w:r>
      <w:r>
        <w:rPr>
          <w:rFonts w:hint="eastAsia" w:ascii="宋体" w:hAnsi="Times New Roman"/>
          <w:color w:val="000000" w:themeColor="text1"/>
          <w:position w:val="0"/>
          <w:sz w:val="28"/>
          <w:szCs w:val="28"/>
          <w:shd w:val="clear" w:color="000000" w:fill="FFFFFF"/>
          <w:lang w:val="en-US" w:eastAsia="zh-CN"/>
        </w:rPr>
        <w:t>20</w:t>
      </w:r>
      <w:r>
        <w:rPr>
          <w:rFonts w:hint="eastAsia" w:ascii="宋体" w:hAnsi="Times New Roman"/>
          <w:color w:val="000000" w:themeColor="text1"/>
          <w:position w:val="0"/>
          <w:sz w:val="28"/>
          <w:szCs w:val="28"/>
          <w:shd w:val="clear" w:color="000000" w:fill="FFFFFF"/>
          <w:lang w:eastAsia="zh-CN"/>
        </w:rPr>
        <w:t>年</w:t>
      </w:r>
      <w:r>
        <w:rPr>
          <w:rFonts w:hint="default" w:ascii="宋体" w:hAnsi="Times New Roman" w:eastAsia="Times New Roman"/>
          <w:color w:val="000000" w:themeColor="text1"/>
          <w:position w:val="0"/>
          <w:sz w:val="28"/>
          <w:szCs w:val="28"/>
          <w:shd w:val="clear" w:color="000000" w:fill="FFFFFF"/>
        </w:rPr>
        <w:t>，根据《</w:t>
      </w:r>
      <w:r>
        <w:rPr>
          <w:rFonts w:hint="eastAsia" w:ascii="宋体" w:hAnsi="Times New Roman"/>
          <w:color w:val="000000" w:themeColor="text1"/>
          <w:position w:val="0"/>
          <w:sz w:val="28"/>
          <w:szCs w:val="28"/>
          <w:shd w:val="clear" w:color="000000" w:fill="FFFFFF"/>
          <w:lang w:val="en-US" w:eastAsia="zh-CN"/>
        </w:rPr>
        <w:t>成都市教育局</w:t>
      </w:r>
      <w:r>
        <w:rPr>
          <w:rFonts w:hint="default" w:ascii="宋体" w:hAnsi="Times New Roman" w:eastAsia="Times New Roman"/>
          <w:color w:val="000000" w:themeColor="text1"/>
          <w:position w:val="0"/>
          <w:sz w:val="28"/>
          <w:szCs w:val="28"/>
          <w:shd w:val="clear" w:color="000000" w:fill="FFFFFF"/>
        </w:rPr>
        <w:t>第十一届中职学校“文明风采”展示活动》的精神，我校创新学校德育工作形式，以竞赛形式推动活动育人，展示师生良好精神风貌和综合素养，呈现职业教育成果，增强职业教育吸引力。学校</w:t>
      </w:r>
      <w:r>
        <w:rPr>
          <w:rFonts w:hint="eastAsia" w:ascii="宋体" w:hAnsi="Times New Roman"/>
          <w:color w:val="000000" w:themeColor="text1"/>
          <w:position w:val="0"/>
          <w:sz w:val="28"/>
          <w:szCs w:val="28"/>
          <w:shd w:val="clear" w:color="000000" w:fill="FFFFFF"/>
          <w:lang w:eastAsia="zh-CN"/>
        </w:rPr>
        <w:t>学前教育</w:t>
      </w:r>
      <w:r>
        <w:rPr>
          <w:rFonts w:hint="default" w:ascii="宋体" w:hAnsi="Times New Roman" w:eastAsia="Times New Roman"/>
          <w:color w:val="000000" w:themeColor="text1"/>
          <w:position w:val="0"/>
          <w:sz w:val="28"/>
          <w:szCs w:val="28"/>
          <w:shd w:val="clear" w:color="000000" w:fill="FFFFFF"/>
        </w:rPr>
        <w:t>专业学生羊若欣、朱卢路、余烨、肖韩心</w:t>
      </w:r>
      <w:r>
        <w:rPr>
          <w:rFonts w:hint="eastAsia" w:ascii="宋体" w:hAnsi="Times New Roman"/>
          <w:color w:val="000000" w:themeColor="text1"/>
          <w:position w:val="0"/>
          <w:sz w:val="28"/>
          <w:szCs w:val="28"/>
          <w:shd w:val="clear" w:color="000000" w:fill="FFFFFF"/>
          <w:lang w:val="en-US" w:eastAsia="zh-CN"/>
        </w:rPr>
        <w:t>等表演的舞蹈</w:t>
      </w:r>
      <w:r>
        <w:rPr>
          <w:rFonts w:hint="default" w:ascii="宋体" w:hAnsi="Times New Roman" w:eastAsia="Times New Roman"/>
          <w:color w:val="000000" w:themeColor="text1"/>
          <w:position w:val="0"/>
          <w:sz w:val="28"/>
          <w:szCs w:val="28"/>
          <w:shd w:val="clear" w:color="000000" w:fill="FFFFFF"/>
        </w:rPr>
        <w:t>《我爱你中国》</w:t>
      </w:r>
      <w:r>
        <w:rPr>
          <w:rFonts w:hint="eastAsia" w:ascii="宋体" w:hAnsi="Times New Roman"/>
          <w:color w:val="000000" w:themeColor="text1"/>
          <w:position w:val="0"/>
          <w:sz w:val="28"/>
          <w:szCs w:val="28"/>
          <w:shd w:val="clear" w:color="000000" w:fill="FFFFFF"/>
          <w:lang w:eastAsia="zh-CN"/>
        </w:rPr>
        <w:t>获得三</w:t>
      </w:r>
      <w:r>
        <w:rPr>
          <w:rFonts w:hint="default" w:ascii="宋体" w:hAnsi="Times New Roman" w:eastAsia="Times New Roman"/>
          <w:color w:val="000000" w:themeColor="text1"/>
          <w:position w:val="0"/>
          <w:sz w:val="28"/>
          <w:szCs w:val="28"/>
          <w:shd w:val="clear" w:color="000000" w:fill="FFFFFF"/>
        </w:rPr>
        <w:t>等奖</w:t>
      </w:r>
      <w:r>
        <w:rPr>
          <w:rFonts w:hint="eastAsia" w:ascii="宋体" w:hAnsi="Times New Roman"/>
          <w:color w:val="000000" w:themeColor="text1"/>
          <w:position w:val="0"/>
          <w:sz w:val="28"/>
          <w:szCs w:val="28"/>
          <w:shd w:val="clear" w:color="000000" w:fill="FFFFFF"/>
          <w:lang w:eastAsia="zh-CN"/>
        </w:rPr>
        <w:t>、祝婴菡</w:t>
      </w:r>
      <w:r>
        <w:rPr>
          <w:rFonts w:hint="eastAsia" w:ascii="宋体" w:hAnsi="Times New Roman"/>
          <w:color w:val="000000" w:themeColor="text1"/>
          <w:position w:val="0"/>
          <w:sz w:val="28"/>
          <w:szCs w:val="28"/>
          <w:shd w:val="clear" w:color="000000" w:fill="FFFFFF"/>
          <w:lang w:val="en-US" w:eastAsia="zh-CN"/>
        </w:rPr>
        <w:t>创作的</w:t>
      </w:r>
      <w:r>
        <w:rPr>
          <w:rFonts w:hint="eastAsia" w:ascii="宋体" w:hAnsi="Times New Roman"/>
          <w:color w:val="000000" w:themeColor="text1"/>
          <w:position w:val="0"/>
          <w:sz w:val="28"/>
          <w:szCs w:val="28"/>
          <w:shd w:val="clear" w:color="000000" w:fill="FFFFFF"/>
          <w:lang w:eastAsia="zh-CN"/>
        </w:rPr>
        <w:t>《小球运动动画》</w:t>
      </w:r>
      <w:r>
        <w:rPr>
          <w:rFonts w:hint="eastAsia" w:ascii="宋体" w:hAnsi="Times New Roman"/>
          <w:color w:val="000000" w:themeColor="text1"/>
          <w:position w:val="0"/>
          <w:sz w:val="28"/>
          <w:szCs w:val="28"/>
          <w:shd w:val="clear" w:color="000000" w:fill="FFFFFF"/>
          <w:lang w:val="en-US" w:eastAsia="zh-CN"/>
        </w:rPr>
        <w:t>获得</w:t>
      </w:r>
      <w:r>
        <w:rPr>
          <w:rFonts w:hint="eastAsia" w:ascii="宋体" w:hAnsi="Times New Roman"/>
          <w:color w:val="000000" w:themeColor="text1"/>
          <w:position w:val="0"/>
          <w:sz w:val="28"/>
          <w:szCs w:val="28"/>
          <w:shd w:val="clear" w:color="000000" w:fill="FFFFFF"/>
          <w:lang w:eastAsia="zh-CN"/>
        </w:rPr>
        <w:t>创新设计组三</w:t>
      </w:r>
      <w:r>
        <w:rPr>
          <w:rFonts w:hint="default" w:ascii="宋体" w:hAnsi="Times New Roman" w:eastAsia="Times New Roman"/>
          <w:color w:val="000000" w:themeColor="text1"/>
          <w:position w:val="0"/>
          <w:sz w:val="28"/>
          <w:szCs w:val="28"/>
          <w:shd w:val="clear" w:color="000000" w:fill="FFFFFF"/>
        </w:rPr>
        <w:t>等奖的佳绩，学校组织开展好了成都市中等职业学校“文明风采”大赛工作，营造了“人人参与”、“班班参与”的良好氛围。</w:t>
      </w:r>
    </w:p>
    <w:p>
      <w:pPr>
        <w:pStyle w:val="22"/>
        <w:numPr>
          <w:ilvl w:val="0"/>
          <w:numId w:val="0"/>
        </w:numPr>
        <w:shd w:val="clear" w:color="000000" w:fill="FFFFFF"/>
        <w:autoSpaceDE/>
        <w:autoSpaceDN/>
        <w:spacing w:before="280" w:beforeAutospacing="1" w:after="280" w:afterAutospacing="1" w:line="240" w:lineRule="auto"/>
        <w:ind w:right="0" w:firstLine="840"/>
        <w:jc w:val="both"/>
        <w:rPr>
          <w:rFonts w:hint="default" w:ascii="宋体" w:hAnsi="Times New Roman" w:eastAsia="Times New Roman"/>
          <w:color w:val="000000" w:themeColor="text1"/>
          <w:position w:val="0"/>
          <w:sz w:val="28"/>
          <w:szCs w:val="28"/>
          <w:shd w:val="clear" w:color="000000" w:fill="FFFFFF"/>
        </w:rPr>
      </w:pPr>
      <w:r>
        <w:rPr>
          <w:rFonts w:hint="default" w:ascii="宋体" w:hAnsi="Times New Roman" w:eastAsia="Times New Roman"/>
          <w:color w:val="000000" w:themeColor="text1"/>
          <w:position w:val="0"/>
          <w:sz w:val="28"/>
          <w:szCs w:val="28"/>
          <w:shd w:val="clear" w:color="000000" w:fill="FFFFFF"/>
        </w:rPr>
        <w:t>3.5.4 社团活动稳步推进</w:t>
      </w:r>
    </w:p>
    <w:p>
      <w:pPr>
        <w:pStyle w:val="22"/>
        <w:numPr>
          <w:ilvl w:val="0"/>
          <w:numId w:val="0"/>
        </w:numPr>
        <w:shd w:val="clear" w:color="000000" w:fill="FFFFFF"/>
        <w:autoSpaceDE/>
        <w:autoSpaceDN/>
        <w:spacing w:before="280" w:beforeAutospacing="1" w:after="280" w:afterAutospacing="1" w:line="240" w:lineRule="auto"/>
        <w:ind w:right="0" w:firstLine="840"/>
        <w:jc w:val="both"/>
        <w:rPr>
          <w:rFonts w:hint="default" w:ascii="宋体" w:hAnsi="Times New Roman" w:eastAsia="Times New Roman"/>
          <w:color w:val="000000" w:themeColor="text1"/>
          <w:position w:val="0"/>
          <w:sz w:val="28"/>
          <w:szCs w:val="28"/>
          <w:shd w:val="clear" w:color="000000" w:fill="FFFFFF"/>
        </w:rPr>
      </w:pPr>
      <w:r>
        <w:rPr>
          <w:rFonts w:hint="eastAsia" w:ascii="宋体" w:eastAsia="宋体"/>
          <w:color w:val="000000" w:themeColor="text1"/>
          <w:position w:val="0"/>
          <w:sz w:val="28"/>
          <w:szCs w:val="28"/>
          <w:shd w:val="clear" w:color="000000" w:fill="FFFFFF"/>
          <w:lang w:eastAsia="zh-CN"/>
        </w:rPr>
        <w:t>20</w:t>
      </w:r>
      <w:r>
        <w:rPr>
          <w:rFonts w:hint="eastAsia" w:ascii="宋体" w:eastAsia="宋体"/>
          <w:color w:val="000000" w:themeColor="text1"/>
          <w:position w:val="0"/>
          <w:sz w:val="28"/>
          <w:szCs w:val="28"/>
          <w:shd w:val="clear" w:color="000000" w:fill="FFFFFF"/>
          <w:lang w:val="en-US" w:eastAsia="zh-CN"/>
        </w:rPr>
        <w:t>20</w:t>
      </w:r>
      <w:r>
        <w:rPr>
          <w:rFonts w:hint="eastAsia" w:ascii="宋体" w:eastAsia="宋体"/>
          <w:color w:val="000000" w:themeColor="text1"/>
          <w:position w:val="0"/>
          <w:sz w:val="28"/>
          <w:szCs w:val="28"/>
          <w:shd w:val="clear" w:color="000000" w:fill="FFFFFF"/>
          <w:lang w:eastAsia="zh-CN"/>
        </w:rPr>
        <w:t>年</w:t>
      </w:r>
      <w:r>
        <w:rPr>
          <w:rFonts w:hint="default" w:ascii="宋体" w:hAnsi="Times New Roman" w:eastAsia="Times New Roman"/>
          <w:color w:val="000000" w:themeColor="text1"/>
          <w:position w:val="0"/>
          <w:sz w:val="28"/>
          <w:szCs w:val="28"/>
          <w:shd w:val="clear" w:color="000000" w:fill="FFFFFF"/>
        </w:rPr>
        <w:t>学校根据学生兴趣爱好，组建</w:t>
      </w:r>
      <w:r>
        <w:rPr>
          <w:rFonts w:hint="eastAsia" w:ascii="宋体" w:eastAsia="宋体"/>
          <w:color w:val="000000" w:themeColor="text1"/>
          <w:position w:val="0"/>
          <w:sz w:val="28"/>
          <w:szCs w:val="28"/>
          <w:shd w:val="clear" w:color="000000" w:fill="FFFFFF"/>
          <w:lang w:eastAsia="zh-CN"/>
        </w:rPr>
        <w:t>的</w:t>
      </w:r>
      <w:r>
        <w:rPr>
          <w:rFonts w:hint="default" w:ascii="宋体" w:hAnsi="Times New Roman" w:eastAsia="Times New Roman"/>
          <w:color w:val="000000" w:themeColor="text1"/>
          <w:position w:val="0"/>
          <w:sz w:val="28"/>
          <w:szCs w:val="28"/>
          <w:shd w:val="clear" w:color="000000" w:fill="FFFFFF"/>
        </w:rPr>
        <w:t>“太极社团”、“跆拳道社团”、“书法绘画社团”、“拉丁舞社团”等</w:t>
      </w:r>
      <w:r>
        <w:rPr>
          <w:rFonts w:hint="eastAsia" w:ascii="宋体" w:eastAsia="宋体"/>
          <w:color w:val="000000" w:themeColor="text1"/>
          <w:position w:val="0"/>
          <w:sz w:val="28"/>
          <w:szCs w:val="28"/>
          <w:shd w:val="clear" w:color="000000" w:fill="FFFFFF"/>
          <w:lang w:val="en-US" w:eastAsia="zh-CN"/>
        </w:rPr>
        <w:t>18</w:t>
      </w:r>
      <w:r>
        <w:rPr>
          <w:rFonts w:hint="default" w:ascii="宋体" w:hAnsi="Times New Roman" w:eastAsia="Times New Roman"/>
          <w:color w:val="000000" w:themeColor="text1"/>
          <w:position w:val="0"/>
          <w:sz w:val="28"/>
          <w:szCs w:val="28"/>
          <w:shd w:val="clear" w:color="000000" w:fill="FFFFFF"/>
        </w:rPr>
        <w:t>各社团，全校近</w:t>
      </w:r>
      <w:r>
        <w:rPr>
          <w:rFonts w:hint="eastAsia" w:ascii="宋体" w:eastAsia="宋体"/>
          <w:color w:val="000000" w:themeColor="text1"/>
          <w:position w:val="0"/>
          <w:sz w:val="28"/>
          <w:szCs w:val="28"/>
          <w:shd w:val="clear" w:color="000000" w:fill="FFFFFF"/>
          <w:lang w:val="en-US" w:eastAsia="zh-CN"/>
        </w:rPr>
        <w:t>170</w:t>
      </w:r>
      <w:r>
        <w:rPr>
          <w:rFonts w:hint="default" w:ascii="宋体" w:hAnsi="Times New Roman" w:eastAsia="Times New Roman"/>
          <w:color w:val="000000" w:themeColor="text1"/>
          <w:position w:val="0"/>
          <w:sz w:val="28"/>
          <w:szCs w:val="28"/>
          <w:shd w:val="clear" w:color="000000" w:fill="FFFFFF"/>
        </w:rPr>
        <w:t>0人次报名参加，让学生的身心都得到了陶冶。各社团活动进一步营造良好校园文化氛围，为学生营造积极向上、清新高雅的校园文化氛围，帮助学生提高人文素养。</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3.6党建情况</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我校党委成立于2003年10月，现有</w:t>
      </w:r>
      <w:r>
        <w:rPr>
          <w:rFonts w:hint="eastAsia" w:ascii="宋体" w:eastAsia="宋体"/>
          <w:color w:val="000000" w:themeColor="text1"/>
          <w:position w:val="0"/>
          <w:sz w:val="28"/>
          <w:szCs w:val="28"/>
          <w:shd w:val="clear" w:color="000000" w:fill="FFFFFF"/>
          <w:lang w:val="en-US" w:eastAsia="zh-CN"/>
        </w:rPr>
        <w:t>教师</w:t>
      </w:r>
      <w:r>
        <w:rPr>
          <w:rFonts w:hint="default" w:ascii="宋体" w:hAnsi="Times New Roman" w:eastAsia="Times New Roman"/>
          <w:color w:val="000000" w:themeColor="text1"/>
          <w:position w:val="0"/>
          <w:sz w:val="28"/>
          <w:szCs w:val="28"/>
          <w:shd w:val="clear" w:color="000000" w:fill="FFFFFF"/>
        </w:rPr>
        <w:t>党委委员</w:t>
      </w:r>
      <w:r>
        <w:rPr>
          <w:rFonts w:hint="eastAsia" w:ascii="宋体" w:eastAsia="宋体"/>
          <w:color w:val="000000" w:themeColor="text1"/>
          <w:position w:val="0"/>
          <w:sz w:val="28"/>
          <w:szCs w:val="28"/>
          <w:shd w:val="clear" w:color="000000" w:fill="FFFFFF"/>
          <w:lang w:val="en-US" w:eastAsia="zh-CN"/>
        </w:rPr>
        <w:t>38</w:t>
      </w:r>
      <w:r>
        <w:rPr>
          <w:rFonts w:hint="default" w:ascii="宋体" w:hAnsi="Times New Roman" w:eastAsia="Times New Roman"/>
          <w:color w:val="000000" w:themeColor="text1"/>
          <w:position w:val="0"/>
          <w:sz w:val="28"/>
          <w:szCs w:val="28"/>
          <w:shd w:val="clear" w:color="000000" w:fill="FFFFFF"/>
        </w:rPr>
        <w:t>人</w:t>
      </w:r>
      <w:r>
        <w:rPr>
          <w:rFonts w:hint="eastAsia" w:ascii="宋体" w:eastAsia="宋体"/>
          <w:color w:val="000000" w:themeColor="text1"/>
          <w:position w:val="0"/>
          <w:sz w:val="28"/>
          <w:szCs w:val="28"/>
          <w:shd w:val="clear" w:color="000000" w:fill="FFFFFF"/>
          <w:lang w:eastAsia="zh-CN"/>
        </w:rPr>
        <w:t>，</w:t>
      </w:r>
      <w:r>
        <w:rPr>
          <w:rFonts w:hint="default" w:ascii="宋体" w:hAnsi="Times New Roman" w:eastAsia="Times New Roman"/>
          <w:color w:val="000000" w:themeColor="text1"/>
          <w:position w:val="0"/>
          <w:sz w:val="28"/>
          <w:szCs w:val="28"/>
          <w:shd w:val="clear" w:color="000000" w:fill="FFFFFF"/>
        </w:rPr>
        <w:t>此外还负责教育管理流动党员（主要是人事关系挂靠人才市场）12名。党员干部教师数量占全校教职工总人数的一半以上。一年来，在全校党员干部教师的支持下，严格履行职责，团结一心，齐抓共管，积极做好学校各项工作。</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eastAsia" w:ascii="宋体" w:hAnsi="Times New Roman" w:eastAsia="宋体"/>
          <w:color w:val="000000" w:themeColor="text1"/>
          <w:position w:val="0"/>
          <w:sz w:val="28"/>
          <w:szCs w:val="28"/>
          <w:lang w:eastAsia="zh-CN"/>
        </w:rPr>
      </w:pPr>
      <w:r>
        <w:rPr>
          <w:rFonts w:hint="default" w:ascii="宋体" w:hAnsi="Times New Roman" w:eastAsia="Times New Roman"/>
          <w:color w:val="000000" w:themeColor="text1"/>
          <w:position w:val="0"/>
          <w:sz w:val="28"/>
          <w:szCs w:val="28"/>
          <w:shd w:val="clear" w:color="000000" w:fill="FFFFFF"/>
        </w:rPr>
        <w:t>　　3.6.1 认真</w:t>
      </w:r>
      <w:r>
        <w:rPr>
          <w:rFonts w:hint="eastAsia" w:ascii="宋体" w:eastAsia="宋体"/>
          <w:color w:val="000000" w:themeColor="text1"/>
          <w:position w:val="0"/>
          <w:sz w:val="28"/>
          <w:szCs w:val="28"/>
          <w:shd w:val="clear" w:color="000000" w:fill="FFFFFF"/>
          <w:lang w:eastAsia="zh-CN"/>
        </w:rPr>
        <w:t>践行习近平新时代中国特色社会主义思想</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w:t>
      </w:r>
      <w:r>
        <w:rPr>
          <w:rFonts w:hint="eastAsia" w:ascii="宋体" w:eastAsia="宋体"/>
          <w:color w:val="000000" w:themeColor="text1"/>
          <w:position w:val="0"/>
          <w:sz w:val="28"/>
          <w:szCs w:val="28"/>
          <w:shd w:val="clear" w:color="000000" w:fill="FFFFFF"/>
          <w:lang w:val="en-US" w:eastAsia="zh-CN"/>
        </w:rPr>
        <w:t xml:space="preserve">  </w:t>
      </w:r>
      <w:r>
        <w:rPr>
          <w:rFonts w:hint="default" w:ascii="宋体" w:hAnsi="Times New Roman" w:eastAsia="Times New Roman"/>
          <w:color w:val="000000" w:themeColor="text1"/>
          <w:position w:val="0"/>
          <w:sz w:val="28"/>
          <w:szCs w:val="28"/>
          <w:shd w:val="clear" w:color="000000" w:fill="FFFFFF"/>
        </w:rPr>
        <w:t>通过理论学习会等形式，专题组织中层以上党员干部和各支部书记集中学习</w:t>
      </w:r>
      <w:r>
        <w:rPr>
          <w:rFonts w:hint="eastAsia" w:ascii="宋体" w:eastAsia="宋体"/>
          <w:color w:val="000000" w:themeColor="text1"/>
          <w:position w:val="0"/>
          <w:sz w:val="28"/>
          <w:szCs w:val="28"/>
          <w:shd w:val="clear" w:color="000000" w:fill="FFFFFF"/>
          <w:lang w:eastAsia="zh-CN"/>
        </w:rPr>
        <w:t>习近平新时代中国特色社会主义思想</w:t>
      </w:r>
      <w:r>
        <w:rPr>
          <w:rFonts w:hint="default" w:ascii="宋体" w:hAnsi="Times New Roman" w:eastAsia="Times New Roman"/>
          <w:color w:val="000000" w:themeColor="text1"/>
          <w:position w:val="0"/>
          <w:sz w:val="28"/>
          <w:szCs w:val="28"/>
          <w:shd w:val="clear" w:color="000000" w:fill="FFFFFF"/>
        </w:rPr>
        <w:t>，要求全体党员干部尤其是中层以上干部要以《关于新形势下党内政治生活的若干准则》、《中国共产党党内监督条例》为引领，把学习贯彻相关精神和强力推进学校各项工作紧密结合起来，自觉当好党规党纪的坚定拥护者、模范执行者和有力监督者。党委全年组织专题学习</w:t>
      </w:r>
      <w:r>
        <w:rPr>
          <w:rFonts w:hint="eastAsia" w:ascii="宋体" w:eastAsia="宋体"/>
          <w:color w:val="000000" w:themeColor="text1"/>
          <w:position w:val="0"/>
          <w:sz w:val="28"/>
          <w:szCs w:val="28"/>
          <w:shd w:val="clear" w:color="000000" w:fill="FFFFFF"/>
          <w:lang w:val="en-US" w:eastAsia="zh-CN"/>
        </w:rPr>
        <w:t>8</w:t>
      </w:r>
      <w:r>
        <w:rPr>
          <w:rFonts w:hint="default" w:ascii="宋体" w:hAnsi="Times New Roman" w:eastAsia="Times New Roman"/>
          <w:color w:val="000000" w:themeColor="text1"/>
          <w:position w:val="0"/>
          <w:sz w:val="28"/>
          <w:szCs w:val="28"/>
          <w:shd w:val="clear" w:color="000000" w:fill="FFFFFF"/>
        </w:rPr>
        <w:t>次，撰写各类心得体会共</w:t>
      </w:r>
      <w:r>
        <w:rPr>
          <w:rFonts w:hint="eastAsia" w:ascii="宋体" w:eastAsia="宋体"/>
          <w:color w:val="000000" w:themeColor="text1"/>
          <w:position w:val="0"/>
          <w:sz w:val="28"/>
          <w:szCs w:val="28"/>
          <w:shd w:val="clear" w:color="000000" w:fill="FFFFFF"/>
          <w:lang w:val="en-US" w:eastAsia="zh-CN"/>
        </w:rPr>
        <w:t>26</w:t>
      </w:r>
      <w:r>
        <w:rPr>
          <w:rFonts w:hint="default" w:ascii="宋体" w:hAnsi="Times New Roman" w:eastAsia="Times New Roman"/>
          <w:color w:val="000000" w:themeColor="text1"/>
          <w:position w:val="0"/>
          <w:sz w:val="28"/>
          <w:szCs w:val="28"/>
          <w:shd w:val="clear" w:color="000000" w:fill="FFFFFF"/>
        </w:rPr>
        <w:t>篇。</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eastAsia" w:ascii="宋体" w:hAnsi="Times New Roman" w:eastAsia="宋体"/>
          <w:color w:val="000000" w:themeColor="text1"/>
          <w:position w:val="0"/>
          <w:sz w:val="28"/>
          <w:szCs w:val="28"/>
          <w:lang w:eastAsia="zh-CN"/>
        </w:rPr>
      </w:pPr>
      <w:r>
        <w:rPr>
          <w:rFonts w:hint="default" w:ascii="宋体" w:hAnsi="Times New Roman" w:eastAsia="Times New Roman"/>
          <w:color w:val="000000" w:themeColor="text1"/>
          <w:position w:val="0"/>
          <w:sz w:val="28"/>
          <w:szCs w:val="28"/>
          <w:shd w:val="clear" w:color="000000" w:fill="FFFFFF"/>
        </w:rPr>
        <w:t>　　3.6.2 积极深入开展“</w:t>
      </w:r>
      <w:r>
        <w:rPr>
          <w:rFonts w:hint="eastAsia" w:ascii="宋体" w:eastAsia="宋体"/>
          <w:color w:val="000000" w:themeColor="text1"/>
          <w:position w:val="0"/>
          <w:sz w:val="28"/>
          <w:szCs w:val="28"/>
          <w:shd w:val="clear" w:color="000000" w:fill="FFFFFF"/>
          <w:lang w:eastAsia="zh-CN"/>
        </w:rPr>
        <w:t>不忘初心、牢记使命</w:t>
      </w:r>
      <w:r>
        <w:rPr>
          <w:rFonts w:hint="default" w:ascii="宋体" w:hAnsi="Times New Roman" w:eastAsia="Times New Roman"/>
          <w:color w:val="000000" w:themeColor="text1"/>
          <w:position w:val="0"/>
          <w:sz w:val="28"/>
          <w:szCs w:val="28"/>
          <w:shd w:val="clear" w:color="000000" w:fill="FFFFFF"/>
        </w:rPr>
        <w:t>”</w:t>
      </w:r>
      <w:r>
        <w:rPr>
          <w:rFonts w:hint="eastAsia" w:ascii="宋体" w:eastAsia="宋体"/>
          <w:color w:val="000000" w:themeColor="text1"/>
          <w:position w:val="0"/>
          <w:sz w:val="28"/>
          <w:szCs w:val="28"/>
          <w:shd w:val="clear" w:color="000000" w:fill="FFFFFF"/>
          <w:lang w:eastAsia="zh-CN"/>
        </w:rPr>
        <w:t>主题</w:t>
      </w:r>
      <w:r>
        <w:rPr>
          <w:rFonts w:hint="default" w:ascii="宋体" w:hAnsi="Times New Roman" w:eastAsia="Times New Roman"/>
          <w:color w:val="000000" w:themeColor="text1"/>
          <w:position w:val="0"/>
          <w:sz w:val="28"/>
          <w:szCs w:val="28"/>
          <w:shd w:val="clear" w:color="000000" w:fill="FFFFFF"/>
        </w:rPr>
        <w:t>教育</w:t>
      </w:r>
      <w:r>
        <w:rPr>
          <w:rFonts w:hint="eastAsia" w:ascii="宋体" w:eastAsia="宋体"/>
          <w:color w:val="000000" w:themeColor="text1"/>
          <w:position w:val="0"/>
          <w:sz w:val="28"/>
          <w:szCs w:val="28"/>
          <w:shd w:val="clear" w:color="000000" w:fill="FFFFFF"/>
          <w:lang w:eastAsia="zh-CN"/>
        </w:rPr>
        <w:t>活动</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加强组织领导，建立制度保障。成立了“</w:t>
      </w:r>
      <w:r>
        <w:rPr>
          <w:rFonts w:hint="eastAsia" w:ascii="宋体" w:eastAsia="宋体"/>
          <w:color w:val="000000" w:themeColor="text1"/>
          <w:position w:val="0"/>
          <w:sz w:val="28"/>
          <w:szCs w:val="28"/>
          <w:shd w:val="clear" w:color="000000" w:fill="FFFFFF"/>
          <w:lang w:eastAsia="zh-CN"/>
        </w:rPr>
        <w:t>不忘初心、牢记使命</w:t>
      </w:r>
      <w:r>
        <w:rPr>
          <w:rFonts w:hint="default" w:ascii="宋体" w:hAnsi="Times New Roman" w:eastAsia="Times New Roman"/>
          <w:color w:val="000000" w:themeColor="text1"/>
          <w:position w:val="0"/>
          <w:sz w:val="28"/>
          <w:szCs w:val="28"/>
          <w:shd w:val="clear" w:color="000000" w:fill="FFFFFF"/>
        </w:rPr>
        <w:t>”学习教育领导小组，印发《学习教育方案》，制定学校年度学习教育指导计划，各党支部结合实际制定支部学习计划，确保“</w:t>
      </w:r>
      <w:r>
        <w:rPr>
          <w:rFonts w:hint="eastAsia" w:ascii="宋体" w:eastAsia="宋体"/>
          <w:color w:val="000000" w:themeColor="text1"/>
          <w:position w:val="0"/>
          <w:sz w:val="28"/>
          <w:szCs w:val="28"/>
          <w:shd w:val="clear" w:color="000000" w:fill="FFFFFF"/>
          <w:lang w:eastAsia="zh-CN"/>
        </w:rPr>
        <w:t>不忘初心、牢记使命</w:t>
      </w:r>
      <w:r>
        <w:rPr>
          <w:rFonts w:hint="default" w:ascii="宋体" w:hAnsi="Times New Roman" w:eastAsia="Times New Roman"/>
          <w:color w:val="000000" w:themeColor="text1"/>
          <w:position w:val="0"/>
          <w:sz w:val="28"/>
          <w:szCs w:val="28"/>
          <w:shd w:val="clear" w:color="000000" w:fill="FFFFFF"/>
        </w:rPr>
        <w:t>”学习教育有序开展。学校领导带头，党员干部积极参与，每季度定期组织学习。专题讨论+理论学习，进一步提高广大党员干部教师的思想政治意识和党性觉悟。</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3.6.3 严格精准落实党风廉政建设主体责任</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w:t>
      </w:r>
      <w:r>
        <w:rPr>
          <w:rFonts w:hint="eastAsia" w:ascii="宋体" w:eastAsia="宋体"/>
          <w:color w:val="000000" w:themeColor="text1"/>
          <w:position w:val="0"/>
          <w:sz w:val="28"/>
          <w:szCs w:val="28"/>
          <w:shd w:val="clear" w:color="000000" w:fill="FFFFFF"/>
          <w:lang w:eastAsia="zh-CN"/>
        </w:rPr>
        <w:t>20</w:t>
      </w:r>
      <w:r>
        <w:rPr>
          <w:rFonts w:hint="eastAsia" w:ascii="宋体" w:eastAsia="宋体"/>
          <w:color w:val="000000" w:themeColor="text1"/>
          <w:position w:val="0"/>
          <w:sz w:val="28"/>
          <w:szCs w:val="28"/>
          <w:shd w:val="clear" w:color="000000" w:fill="FFFFFF"/>
          <w:lang w:val="en-US" w:eastAsia="zh-CN"/>
        </w:rPr>
        <w:t>20</w:t>
      </w:r>
      <w:r>
        <w:rPr>
          <w:rFonts w:hint="eastAsia" w:ascii="宋体" w:eastAsia="宋体"/>
          <w:color w:val="000000" w:themeColor="text1"/>
          <w:position w:val="0"/>
          <w:sz w:val="28"/>
          <w:szCs w:val="28"/>
          <w:shd w:val="clear" w:color="000000" w:fill="FFFFFF"/>
          <w:lang w:eastAsia="zh-CN"/>
        </w:rPr>
        <w:t>年</w:t>
      </w:r>
      <w:r>
        <w:rPr>
          <w:rFonts w:hint="default" w:ascii="宋体" w:hAnsi="Times New Roman" w:eastAsia="Times New Roman"/>
          <w:color w:val="000000" w:themeColor="text1"/>
          <w:position w:val="0"/>
          <w:sz w:val="28"/>
          <w:szCs w:val="28"/>
          <w:shd w:val="clear" w:color="000000" w:fill="FFFFFF"/>
        </w:rPr>
        <w:t>，学校党委认真落实了主体责任，把从严管党治党各项要求落到实处，认真履行抓党建工作职责，细化责任清单，按季度召开党建工作推进会，及时查找自身与班子成员在党建责任落实方面的问题，逐项制定整改措施，落实工作责任。进一步细化了党建工作目标责任，先后召开两次党委专题会议，研究部署党建工作推进。在此基础上，认真落实党风廉政建设主体责任，强力推进作风建设和正风肃纪工作。学校党委不断加强中层干部及党委委员的日常教育、监督和管理，指导和督促他们履行“一岗双责”，廉洁从政，管好自己，带好队伍。针对廉政风险重点防控部门的负责人，建立了季度谈话制度。</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3.6.4强化党建文化培育宣传</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一是构建一系列党建文化宣传平台。通过党员QQ群、支部微信群等传播手段，搭建党员学习交流和展示党建工作的平台，加强对优秀党建微信平台优秀案例转发力度。二是开展一系列党建文化活动。结合建党9</w:t>
      </w:r>
      <w:r>
        <w:rPr>
          <w:rFonts w:hint="eastAsia" w:ascii="宋体" w:eastAsia="宋体"/>
          <w:color w:val="000000" w:themeColor="text1"/>
          <w:position w:val="0"/>
          <w:sz w:val="28"/>
          <w:szCs w:val="28"/>
          <w:shd w:val="clear" w:color="000000" w:fill="FFFFFF"/>
          <w:lang w:val="en-US" w:eastAsia="zh-CN"/>
        </w:rPr>
        <w:t>9</w:t>
      </w:r>
      <w:r>
        <w:rPr>
          <w:rFonts w:hint="default" w:ascii="宋体" w:hAnsi="Times New Roman" w:eastAsia="Times New Roman"/>
          <w:color w:val="000000" w:themeColor="text1"/>
          <w:position w:val="0"/>
          <w:sz w:val="28"/>
          <w:szCs w:val="28"/>
          <w:shd w:val="clear" w:color="000000" w:fill="FFFFFF"/>
        </w:rPr>
        <w:t>周年，举行“重温入党誓词，不忘入党初心”宣誓活动，开展党性锤炼和理想信念教育活动，增强党员的凝聚力和向心力。</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3.6.5大力夯实党建组织基础</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一是全面恢复“三会一课”制度。把开展“三会一课”作为“</w:t>
      </w:r>
      <w:r>
        <w:rPr>
          <w:rFonts w:hint="eastAsia" w:ascii="宋体" w:eastAsia="宋体"/>
          <w:color w:val="000000" w:themeColor="text1"/>
          <w:position w:val="0"/>
          <w:sz w:val="28"/>
          <w:szCs w:val="28"/>
          <w:shd w:val="clear" w:color="000000" w:fill="FFFFFF"/>
          <w:lang w:eastAsia="zh-CN"/>
        </w:rPr>
        <w:t>不忘初心、牢记使命</w:t>
      </w:r>
      <w:r>
        <w:rPr>
          <w:rFonts w:hint="default" w:ascii="宋体" w:hAnsi="Times New Roman" w:eastAsia="Times New Roman"/>
          <w:color w:val="000000" w:themeColor="text1"/>
          <w:position w:val="0"/>
          <w:sz w:val="28"/>
          <w:szCs w:val="28"/>
          <w:shd w:val="clear" w:color="000000" w:fill="FFFFFF"/>
        </w:rPr>
        <w:t>”学习教育的重要工作，严格按季度、按月份组织好支部党员大会、支部委员会、党小组会和党课，推动学习教育常态化。二是从严党费收缴。落实党费收缴专人负责制，结合党组织关系排查及时摸清党员基数，严格缴交标准。三是全面建立《党员基本信息登记表》、《支部活动记录册》，推进党员日常管理标准化、信息化。四是从严领导干部“双重”组织生活会制度。学校党委委员既要参加校党委领导班子的民主生活会，又要以普通党员身份参加所在党支部组织生活会。五是开展温暖党员行动。建立党员关爱激励机制。建立健全慰问困难党员和优秀党员、看望生病党员等关爱制度。</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3.6.6做好党员发展和党内表彰工作</w:t>
      </w:r>
    </w:p>
    <w:p>
      <w:pPr>
        <w:pStyle w:val="22"/>
        <w:numPr>
          <w:ilvl w:val="0"/>
          <w:numId w:val="0"/>
        </w:numPr>
        <w:shd w:val="clear" w:color="000000" w:fill="FFFFFF"/>
        <w:autoSpaceDE/>
        <w:autoSpaceDN/>
        <w:spacing w:before="280" w:beforeAutospacing="1" w:after="280" w:afterAutospacing="1" w:line="240" w:lineRule="auto"/>
        <w:ind w:right="0" w:firstLine="420"/>
        <w:jc w:val="both"/>
        <w:rPr>
          <w:rFonts w:hint="default" w:ascii="宋体" w:hAnsi="Times New Roman" w:eastAsia="Times New Roman"/>
          <w:color w:val="000000" w:themeColor="text1"/>
          <w:position w:val="0"/>
          <w:sz w:val="28"/>
          <w:szCs w:val="28"/>
          <w:shd w:val="clear" w:color="000000" w:fill="FFFFFF"/>
        </w:rPr>
      </w:pPr>
      <w:r>
        <w:rPr>
          <w:rFonts w:hint="default" w:ascii="宋体" w:hAnsi="Times New Roman" w:eastAsia="Times New Roman"/>
          <w:color w:val="000000" w:themeColor="text1"/>
          <w:position w:val="0"/>
          <w:sz w:val="28"/>
          <w:szCs w:val="28"/>
          <w:shd w:val="clear" w:color="000000" w:fill="FFFFFF"/>
        </w:rPr>
        <w:t>结合党建日活动，评选表彰优秀共产党员</w:t>
      </w:r>
      <w:r>
        <w:rPr>
          <w:rFonts w:hint="eastAsia" w:ascii="宋体" w:eastAsia="宋体"/>
          <w:color w:val="000000" w:themeColor="text1"/>
          <w:position w:val="0"/>
          <w:sz w:val="28"/>
          <w:szCs w:val="28"/>
          <w:shd w:val="clear" w:color="000000" w:fill="FFFFFF"/>
          <w:lang w:val="en-US" w:eastAsia="zh-CN"/>
        </w:rPr>
        <w:t>4</w:t>
      </w:r>
      <w:r>
        <w:rPr>
          <w:rFonts w:hint="default" w:ascii="宋体" w:hAnsi="Times New Roman" w:eastAsia="Times New Roman"/>
          <w:color w:val="000000" w:themeColor="text1"/>
          <w:position w:val="0"/>
          <w:sz w:val="28"/>
          <w:szCs w:val="28"/>
          <w:shd w:val="clear" w:color="000000" w:fill="FFFFFF"/>
        </w:rPr>
        <w:t>名。</w:t>
      </w:r>
    </w:p>
    <w:p>
      <w:pPr>
        <w:pStyle w:val="22"/>
        <w:numPr>
          <w:ilvl w:val="0"/>
          <w:numId w:val="0"/>
        </w:numPr>
        <w:shd w:val="clear" w:color="000000" w:fill="FFFFFF"/>
        <w:autoSpaceDE/>
        <w:autoSpaceDN/>
        <w:spacing w:before="280" w:beforeAutospacing="1" w:after="280" w:afterAutospacing="1" w:line="240" w:lineRule="auto"/>
        <w:ind w:right="0" w:firstLine="562"/>
        <w:jc w:val="both"/>
        <w:rPr>
          <w:rFonts w:hint="default" w:ascii="宋体" w:hAnsi="Times New Roman" w:eastAsia="Times New Roman"/>
          <w:b/>
          <w:color w:val="000000" w:themeColor="text1"/>
          <w:position w:val="0"/>
          <w:sz w:val="28"/>
          <w:szCs w:val="28"/>
        </w:rPr>
      </w:pPr>
      <w:r>
        <w:rPr>
          <w:rFonts w:hint="default" w:ascii="宋体" w:hAnsi="Times New Roman" w:eastAsia="Times New Roman"/>
          <w:b/>
          <w:color w:val="000000" w:themeColor="text1"/>
          <w:position w:val="0"/>
          <w:sz w:val="28"/>
          <w:szCs w:val="28"/>
          <w:shd w:val="clear" w:color="000000" w:fill="FFFFFF"/>
        </w:rPr>
        <w:t>4.校企合作</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4.1校企合作开展情况和效果</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4.1.1开发教学资源库，增强教学实效性</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企业与学校紧密合作，开发了教学资源库，打造了一支由专任教师和兼职教师组成的结构合理的技能教学团队。</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一方面，</w:t>
      </w:r>
      <w:r>
        <w:rPr>
          <w:rFonts w:hint="eastAsia" w:ascii="宋体" w:eastAsia="宋体"/>
          <w:color w:val="000000" w:themeColor="text1"/>
          <w:position w:val="0"/>
          <w:sz w:val="28"/>
          <w:szCs w:val="28"/>
          <w:shd w:val="clear" w:color="000000" w:fill="FFFFFF"/>
          <w:lang w:eastAsia="zh-CN"/>
        </w:rPr>
        <w:t>继续与</w:t>
      </w:r>
      <w:r>
        <w:rPr>
          <w:rFonts w:hint="default" w:ascii="宋体" w:hAnsi="Times New Roman" w:eastAsia="Times New Roman"/>
          <w:color w:val="000000" w:themeColor="text1"/>
          <w:position w:val="0"/>
          <w:sz w:val="28"/>
          <w:szCs w:val="28"/>
          <w:shd w:val="clear" w:color="000000" w:fill="FFFFFF"/>
        </w:rPr>
        <w:t>四川顺丰速递公司</w:t>
      </w:r>
      <w:r>
        <w:rPr>
          <w:rFonts w:hint="eastAsia" w:ascii="宋体" w:eastAsia="宋体"/>
          <w:color w:val="000000" w:themeColor="text1"/>
          <w:position w:val="0"/>
          <w:sz w:val="28"/>
          <w:szCs w:val="28"/>
          <w:shd w:val="clear" w:color="000000" w:fill="FFFFFF"/>
          <w:lang w:eastAsia="zh-CN"/>
        </w:rPr>
        <w:t>合作，引进</w:t>
      </w:r>
      <w:r>
        <w:rPr>
          <w:rFonts w:hint="default" w:ascii="宋体" w:hAnsi="Times New Roman" w:eastAsia="Times New Roman"/>
          <w:color w:val="000000" w:themeColor="text1"/>
          <w:position w:val="0"/>
          <w:sz w:val="28"/>
          <w:szCs w:val="28"/>
          <w:shd w:val="clear" w:color="000000" w:fill="FFFFFF"/>
        </w:rPr>
        <w:t>企业兼职教师进入课堂教学，将企业的职业精神带入课堂。另一方面，学校201</w:t>
      </w:r>
      <w:r>
        <w:rPr>
          <w:rFonts w:hint="eastAsia" w:ascii="宋体" w:eastAsia="宋体"/>
          <w:color w:val="000000" w:themeColor="text1"/>
          <w:position w:val="0"/>
          <w:sz w:val="28"/>
          <w:szCs w:val="28"/>
          <w:shd w:val="clear" w:color="000000" w:fill="FFFFFF"/>
          <w:lang w:val="en-US" w:eastAsia="zh-CN"/>
        </w:rPr>
        <w:t>9</w:t>
      </w:r>
      <w:r>
        <w:rPr>
          <w:rFonts w:hint="default" w:ascii="宋体" w:hAnsi="Times New Roman" w:eastAsia="Times New Roman"/>
          <w:color w:val="000000" w:themeColor="text1"/>
          <w:position w:val="0"/>
          <w:sz w:val="28"/>
          <w:szCs w:val="28"/>
          <w:shd w:val="clear" w:color="000000" w:fill="FFFFFF"/>
        </w:rPr>
        <w:t>级6个专业的学生到</w:t>
      </w:r>
      <w:r>
        <w:rPr>
          <w:rFonts w:hint="eastAsia" w:ascii="宋体" w:eastAsia="宋体"/>
          <w:color w:val="000000" w:themeColor="text1"/>
          <w:position w:val="0"/>
          <w:sz w:val="28"/>
          <w:szCs w:val="28"/>
          <w:shd w:val="clear" w:color="000000" w:fill="FFFFFF"/>
          <w:lang w:eastAsia="zh-CN"/>
        </w:rPr>
        <w:t>成都</w:t>
      </w:r>
      <w:r>
        <w:rPr>
          <w:rFonts w:hint="eastAsia" w:ascii="宋体" w:eastAsia="宋体"/>
          <w:color w:val="000000" w:themeColor="text1"/>
          <w:position w:val="0"/>
          <w:sz w:val="28"/>
          <w:szCs w:val="28"/>
          <w:shd w:val="clear" w:color="000000" w:fill="FFFFFF"/>
          <w:lang w:val="en-US" w:eastAsia="zh-CN"/>
        </w:rPr>
        <w:t>地铁</w:t>
      </w:r>
      <w:r>
        <w:rPr>
          <w:rFonts w:hint="eastAsia" w:ascii="宋体" w:eastAsia="宋体"/>
          <w:color w:val="000000" w:themeColor="text1"/>
          <w:position w:val="0"/>
          <w:sz w:val="28"/>
          <w:szCs w:val="28"/>
          <w:shd w:val="clear" w:color="000000" w:fill="FFFFFF"/>
          <w:lang w:eastAsia="zh-CN"/>
        </w:rPr>
        <w:t>等</w:t>
      </w:r>
      <w:r>
        <w:rPr>
          <w:rFonts w:hint="default" w:ascii="宋体" w:hAnsi="Times New Roman" w:eastAsia="Times New Roman"/>
          <w:color w:val="000000" w:themeColor="text1"/>
          <w:position w:val="0"/>
          <w:sz w:val="28"/>
          <w:szCs w:val="28"/>
          <w:shd w:val="clear" w:color="000000" w:fill="FFFFFF"/>
        </w:rPr>
        <w:t>企业进行了为期三个月的实训实习，根据工作岗位特点和项目教学的流程，通过师傅手把手传授各种专业知识和技能，推行现代学徒制培养模式，到后期实训学生已能初步完成岗位日常工作。通过这些专业技能的学习和实训，实训学生将学校所学知识和社会实际需要相结合，巩固所学知识，提高职业综合素质，为今后工作打下基础。</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4.1.2 实现校企合作双方的互利共赢</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w:t>
      </w:r>
      <w:r>
        <w:rPr>
          <w:rFonts w:hint="eastAsia" w:ascii="宋体" w:eastAsia="宋体"/>
          <w:color w:val="000000" w:themeColor="text1"/>
          <w:position w:val="0"/>
          <w:sz w:val="28"/>
          <w:szCs w:val="28"/>
          <w:shd w:val="clear" w:color="000000" w:fill="FFFFFF"/>
          <w:lang w:eastAsia="zh-CN"/>
        </w:rPr>
        <w:t>20</w:t>
      </w:r>
      <w:r>
        <w:rPr>
          <w:rFonts w:hint="eastAsia" w:ascii="宋体" w:eastAsia="宋体"/>
          <w:color w:val="000000" w:themeColor="text1"/>
          <w:position w:val="0"/>
          <w:sz w:val="28"/>
          <w:szCs w:val="28"/>
          <w:shd w:val="clear" w:color="000000" w:fill="FFFFFF"/>
          <w:lang w:val="en-US" w:eastAsia="zh-CN"/>
        </w:rPr>
        <w:t>20</w:t>
      </w:r>
      <w:r>
        <w:rPr>
          <w:rFonts w:hint="eastAsia" w:ascii="宋体" w:eastAsia="宋体"/>
          <w:color w:val="000000" w:themeColor="text1"/>
          <w:position w:val="0"/>
          <w:sz w:val="28"/>
          <w:szCs w:val="28"/>
          <w:shd w:val="clear" w:color="000000" w:fill="FFFFFF"/>
          <w:lang w:eastAsia="zh-CN"/>
        </w:rPr>
        <w:t>年</w:t>
      </w:r>
      <w:r>
        <w:rPr>
          <w:rFonts w:hint="default" w:ascii="宋体" w:hAnsi="Times New Roman" w:eastAsia="Times New Roman"/>
          <w:color w:val="000000" w:themeColor="text1"/>
          <w:position w:val="0"/>
          <w:sz w:val="28"/>
          <w:szCs w:val="28"/>
          <w:shd w:val="clear" w:color="000000" w:fill="FFFFFF"/>
        </w:rPr>
        <w:t>，分批组织学生参与到企业“六一八”、“双十一 ”的大战中，</w:t>
      </w:r>
      <w:r>
        <w:rPr>
          <w:rFonts w:hint="eastAsia" w:ascii="宋体" w:eastAsia="宋体"/>
          <w:color w:val="000000" w:themeColor="text1"/>
          <w:position w:val="0"/>
          <w:sz w:val="28"/>
          <w:szCs w:val="28"/>
          <w:shd w:val="clear" w:color="000000" w:fill="FFFFFF"/>
          <w:lang w:eastAsia="zh-CN"/>
        </w:rPr>
        <w:t>既</w:t>
      </w:r>
      <w:r>
        <w:rPr>
          <w:rFonts w:hint="default" w:ascii="宋体" w:hAnsi="Times New Roman" w:eastAsia="Times New Roman"/>
          <w:color w:val="000000" w:themeColor="text1"/>
          <w:position w:val="0"/>
          <w:sz w:val="28"/>
          <w:szCs w:val="28"/>
          <w:shd w:val="clear" w:color="000000" w:fill="FFFFFF"/>
        </w:rPr>
        <w:t>锻炼了学生的职业能力又给企业带来了效益。截止目前，我校已与</w:t>
      </w:r>
      <w:r>
        <w:rPr>
          <w:rFonts w:hint="eastAsia" w:ascii="宋体" w:eastAsia="宋体"/>
          <w:color w:val="000000" w:themeColor="text1"/>
          <w:position w:val="0"/>
          <w:sz w:val="28"/>
          <w:szCs w:val="28"/>
          <w:shd w:val="clear" w:color="000000" w:fill="FFFFFF"/>
          <w:lang w:val="en-US" w:eastAsia="zh-CN"/>
        </w:rPr>
        <w:t>13</w:t>
      </w:r>
      <w:r>
        <w:rPr>
          <w:rFonts w:hint="default" w:ascii="宋体" w:hAnsi="Times New Roman" w:eastAsia="Times New Roman"/>
          <w:color w:val="000000" w:themeColor="text1"/>
          <w:position w:val="0"/>
          <w:sz w:val="28"/>
          <w:szCs w:val="28"/>
          <w:shd w:val="clear" w:color="000000" w:fill="FFFFFF"/>
        </w:rPr>
        <w:t>家企业建立了校外公共实训基地，为学生的实习创造了良好的条件，通过校企合作达到了合作双方共赢的局面。　</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4.2 学生实习情况</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4.2.1将实习安排纳入人才培养方案和教学计划</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学生实习是实现职业教育培养目标，增强学生综合能力的基本环节，是教育教学的核心部分。我校坚持将实习安排纳入学校人才培养方案和教学计划，重视理论与实践相结合，加强校企协同育人，提高技术技能人才培养质量和就业创业能力，将职业精神养成教育贯穿学生实习全过程。</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4.2.2严格依照实习管理制度组织实施顶岗实习</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学校制定了《顶岗实习学生守则》、《学生顶岗实习管理流程》、《学生顶岗实习管理细则》、《学生顶岗实习期间班主任工作职责》、《学生顶岗实习优先推荐规定》、《学生顶岗实习安全汇报制度》、《学生毕业实习评价方案》等一系列规章制度。</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学校严格执行学生实习管理相关规定，完善学生实习材料并存档。一方面，学校与家长、学生都面签了《学生顶岗实习协议书》、《学生校外定岗实习安全协议书》、《实习申请书》。另一方面，学校与实习单位签订了《校企学生顶岗实习协议书》，实习单位在《实习推荐表》、《实习接收函》上签章，并交实习单位营业执照复印件，由学校存档。</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4.2.3与实习单位共同加强实习过程管理。</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一是由李问军</w:t>
      </w:r>
      <w:r>
        <w:rPr>
          <w:rFonts w:hint="eastAsia" w:ascii="宋体" w:eastAsia="宋体"/>
          <w:color w:val="000000" w:themeColor="text1"/>
          <w:position w:val="0"/>
          <w:sz w:val="28"/>
          <w:szCs w:val="28"/>
          <w:shd w:val="clear" w:color="000000" w:fill="FFFFFF"/>
          <w:lang w:eastAsia="zh-CN"/>
        </w:rPr>
        <w:t>执行</w:t>
      </w:r>
      <w:r>
        <w:rPr>
          <w:rFonts w:hint="default" w:ascii="宋体" w:hAnsi="Times New Roman" w:eastAsia="Times New Roman"/>
          <w:color w:val="000000" w:themeColor="text1"/>
          <w:position w:val="0"/>
          <w:sz w:val="28"/>
          <w:szCs w:val="28"/>
          <w:shd w:val="clear" w:color="000000" w:fill="FFFFFF"/>
        </w:rPr>
        <w:t>校长带队，多次深入实习单位调研，与企业代表、学生代表开展座谈，落实教育部《职业学校实习管理》各项事宜。二是向实习单位及实习学生发放实习情况调查问卷2</w:t>
      </w:r>
      <w:r>
        <w:rPr>
          <w:rFonts w:hint="eastAsia" w:ascii="宋体" w:eastAsia="宋体"/>
          <w:color w:val="000000" w:themeColor="text1"/>
          <w:position w:val="0"/>
          <w:sz w:val="28"/>
          <w:szCs w:val="28"/>
          <w:shd w:val="clear" w:color="000000" w:fill="FFFFFF"/>
          <w:lang w:val="en-US" w:eastAsia="zh-CN"/>
        </w:rPr>
        <w:t>7</w:t>
      </w:r>
      <w:r>
        <w:rPr>
          <w:rFonts w:hint="default" w:ascii="宋体" w:hAnsi="Times New Roman" w:eastAsia="Times New Roman"/>
          <w:color w:val="000000" w:themeColor="text1"/>
          <w:position w:val="0"/>
          <w:sz w:val="28"/>
          <w:szCs w:val="28"/>
          <w:shd w:val="clear" w:color="000000" w:fill="FFFFFF"/>
        </w:rPr>
        <w:t>0余份，调查内容包含：实习环境、专业岗位、工作强度、薪资报酬、专业对口等，在回收问卷表逐一检查后，未发现有违反《职业学校学生实习管理规定》的情况。三是充分运用现代信息技术，构建实习信息化管理平台。就业部门组建了实习单位及学生的微信群、QQ群，加强学校和实习企业及学生的沟通，及时发现和解决问题。</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4.3集团化办学情况</w:t>
      </w:r>
    </w:p>
    <w:p>
      <w:pPr>
        <w:pStyle w:val="22"/>
        <w:numPr>
          <w:ilvl w:val="0"/>
          <w:numId w:val="0"/>
        </w:numPr>
        <w:shd w:val="clear" w:color="000000" w:fill="FFFFFF"/>
        <w:autoSpaceDE/>
        <w:autoSpaceDN/>
        <w:spacing w:before="280" w:beforeAutospacing="1" w:after="280" w:afterAutospacing="1" w:line="240" w:lineRule="auto"/>
        <w:ind w:right="0" w:firstLine="560"/>
        <w:jc w:val="both"/>
        <w:rPr>
          <w:rFonts w:hint="default" w:ascii="宋体" w:hAnsi="Times New Roman" w:eastAsia="Times New Roman"/>
          <w:color w:val="000000" w:themeColor="text1"/>
          <w:position w:val="0"/>
          <w:sz w:val="28"/>
          <w:szCs w:val="28"/>
          <w:shd w:val="clear" w:color="000000" w:fill="FFFFFF"/>
        </w:rPr>
      </w:pPr>
      <w:r>
        <w:rPr>
          <w:rFonts w:hint="eastAsia" w:ascii="宋体" w:eastAsia="宋体"/>
          <w:color w:val="000000" w:themeColor="text1"/>
          <w:position w:val="0"/>
          <w:sz w:val="28"/>
          <w:szCs w:val="28"/>
          <w:shd w:val="clear" w:color="000000" w:fill="FFFFFF"/>
          <w:lang w:eastAsia="zh-CN"/>
        </w:rPr>
        <w:t>20</w:t>
      </w:r>
      <w:r>
        <w:rPr>
          <w:rFonts w:hint="eastAsia" w:ascii="宋体" w:eastAsia="宋体"/>
          <w:color w:val="000000" w:themeColor="text1"/>
          <w:position w:val="0"/>
          <w:sz w:val="28"/>
          <w:szCs w:val="28"/>
          <w:shd w:val="clear" w:color="000000" w:fill="FFFFFF"/>
          <w:lang w:val="en-US" w:eastAsia="zh-CN"/>
        </w:rPr>
        <w:t>20</w:t>
      </w:r>
      <w:r>
        <w:rPr>
          <w:rFonts w:hint="eastAsia" w:ascii="宋体" w:eastAsia="宋体"/>
          <w:color w:val="000000" w:themeColor="text1"/>
          <w:position w:val="0"/>
          <w:sz w:val="28"/>
          <w:szCs w:val="28"/>
          <w:shd w:val="clear" w:color="000000" w:fill="FFFFFF"/>
          <w:lang w:eastAsia="zh-CN"/>
        </w:rPr>
        <w:t>年</w:t>
      </w:r>
      <w:r>
        <w:rPr>
          <w:rFonts w:hint="default" w:ascii="宋体" w:hAnsi="Times New Roman" w:eastAsia="Times New Roman"/>
          <w:color w:val="000000" w:themeColor="text1"/>
          <w:position w:val="0"/>
          <w:sz w:val="28"/>
          <w:szCs w:val="28"/>
          <w:shd w:val="clear" w:color="000000" w:fill="FFFFFF"/>
        </w:rPr>
        <w:t>，学校继续参加成都市学前教育协会、财经商贸集团、导游协会等教育集团，充分利用教育集团的优势资源，加强学校与行业、企业和社会团体的合作，通过集团化办学，在资源共享、优势互补、校企合作、互惠共赢等方面彰显出强大的生命力，取得了初步的成效。　</w:t>
      </w:r>
    </w:p>
    <w:p>
      <w:pPr>
        <w:pStyle w:val="22"/>
        <w:numPr>
          <w:ilvl w:val="0"/>
          <w:numId w:val="0"/>
        </w:numPr>
        <w:shd w:val="clear" w:color="000000" w:fill="FFFFFF"/>
        <w:autoSpaceDE/>
        <w:autoSpaceDN/>
        <w:spacing w:before="280" w:beforeAutospacing="1" w:after="280" w:afterAutospacing="1" w:line="240" w:lineRule="auto"/>
        <w:ind w:right="0" w:firstLine="56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一年来，学校坚持为成都产业转型升级服务，为发展实体经济服务，以促进学生就业为导向，积极搭建校企合作的有效平台，致力于建立促进校企合作的长效运行机制，为推进职业教育校企合作向纵深发展做出了一定的贡献。</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w:t>
      </w:r>
      <w:r>
        <w:rPr>
          <w:rFonts w:hint="default" w:ascii="宋体" w:hAnsi="Times New Roman" w:eastAsia="Times New Roman"/>
          <w:b/>
          <w:color w:val="000000" w:themeColor="text1"/>
          <w:position w:val="0"/>
          <w:sz w:val="28"/>
          <w:szCs w:val="28"/>
          <w:shd w:val="clear" w:color="000000" w:fill="FFFFFF"/>
        </w:rPr>
        <w:t>5.社会贡献</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5.1人才培养和用人单位满意度</w:t>
      </w:r>
    </w:p>
    <w:p>
      <w:pPr>
        <w:pStyle w:val="22"/>
        <w:numPr>
          <w:ilvl w:val="0"/>
          <w:numId w:val="0"/>
        </w:numPr>
        <w:shd w:val="clear" w:color="000000" w:fill="FFFFFF"/>
        <w:autoSpaceDE/>
        <w:autoSpaceDN/>
        <w:spacing w:before="280" w:beforeAutospacing="1" w:after="280" w:afterAutospacing="1" w:line="240" w:lineRule="auto"/>
        <w:ind w:right="0" w:firstLine="561"/>
        <w:jc w:val="both"/>
        <w:rPr>
          <w:rFonts w:hint="default" w:ascii="宋体" w:hAnsi="Times New Roman" w:eastAsia="Times New Roman"/>
          <w:color w:val="000000" w:themeColor="text1"/>
          <w:position w:val="0"/>
          <w:sz w:val="28"/>
          <w:szCs w:val="28"/>
          <w:shd w:val="clear" w:color="000000" w:fill="FFFFFF"/>
        </w:rPr>
      </w:pPr>
      <w:r>
        <w:rPr>
          <w:rFonts w:hint="eastAsia" w:ascii="宋体" w:eastAsia="宋体"/>
          <w:color w:val="000000" w:themeColor="text1"/>
          <w:position w:val="0"/>
          <w:sz w:val="28"/>
          <w:szCs w:val="28"/>
          <w:shd w:val="clear" w:color="000000" w:fill="FFFFFF"/>
          <w:lang w:eastAsia="zh-CN"/>
        </w:rPr>
        <w:t>20</w:t>
      </w:r>
      <w:r>
        <w:rPr>
          <w:rFonts w:hint="eastAsia" w:ascii="宋体" w:eastAsia="宋体"/>
          <w:color w:val="000000" w:themeColor="text1"/>
          <w:position w:val="0"/>
          <w:sz w:val="28"/>
          <w:szCs w:val="28"/>
          <w:shd w:val="clear" w:color="000000" w:fill="FFFFFF"/>
          <w:lang w:val="en-US" w:eastAsia="zh-CN"/>
        </w:rPr>
        <w:t>20</w:t>
      </w:r>
      <w:r>
        <w:rPr>
          <w:rFonts w:hint="eastAsia" w:ascii="宋体" w:eastAsia="宋体"/>
          <w:color w:val="000000" w:themeColor="text1"/>
          <w:position w:val="0"/>
          <w:sz w:val="28"/>
          <w:szCs w:val="28"/>
          <w:shd w:val="clear" w:color="000000" w:fill="FFFFFF"/>
          <w:lang w:eastAsia="zh-CN"/>
        </w:rPr>
        <w:t>年</w:t>
      </w:r>
      <w:r>
        <w:rPr>
          <w:rFonts w:hint="default" w:ascii="宋体" w:hAnsi="Times New Roman" w:eastAsia="Times New Roman"/>
          <w:color w:val="000000" w:themeColor="text1"/>
          <w:position w:val="0"/>
          <w:sz w:val="28"/>
          <w:szCs w:val="28"/>
          <w:shd w:val="clear" w:color="000000" w:fill="FFFFFF"/>
        </w:rPr>
        <w:t>12月，学校就业办、学生处对</w:t>
      </w:r>
      <w:r>
        <w:rPr>
          <w:rFonts w:hint="eastAsia" w:ascii="宋体" w:eastAsia="宋体"/>
          <w:color w:val="000000" w:themeColor="text1"/>
          <w:position w:val="0"/>
          <w:sz w:val="28"/>
          <w:szCs w:val="28"/>
          <w:shd w:val="clear" w:color="000000" w:fill="FFFFFF"/>
          <w:lang w:val="en-US" w:eastAsia="zh-CN"/>
        </w:rPr>
        <w:t>成都地铁、</w:t>
      </w:r>
      <w:r>
        <w:rPr>
          <w:rFonts w:hint="default" w:ascii="宋体" w:hAnsi="Times New Roman" w:eastAsia="Times New Roman"/>
          <w:color w:val="000000" w:themeColor="text1"/>
          <w:position w:val="0"/>
          <w:sz w:val="28"/>
          <w:szCs w:val="28"/>
          <w:shd w:val="clear" w:color="000000" w:fill="FFFFFF"/>
        </w:rPr>
        <w:t>成都红星幼儿园、西南交通大学幼儿园、西南财经大学幼儿园、棠湖小学幼儿园、华宇物流集团、、成都启蒙幼儿园、成都华阳中心幼儿园、光大旅行社(成都)、成都金苹果国际幼稚园、苏州宏利来服饰有限公司、成都商业银行、中通信息服务有限公司、一汽奥迪集团四川分公司等聘用我校顶岗实习学生较多的</w:t>
      </w:r>
      <w:r>
        <w:rPr>
          <w:rFonts w:hint="eastAsia" w:ascii="宋体" w:eastAsia="宋体"/>
          <w:color w:val="000000" w:themeColor="text1"/>
          <w:position w:val="0"/>
          <w:sz w:val="28"/>
          <w:szCs w:val="28"/>
          <w:shd w:val="clear" w:color="000000" w:fill="FFFFFF"/>
          <w:lang w:val="en-US" w:eastAsia="zh-CN"/>
        </w:rPr>
        <w:t>67</w:t>
      </w:r>
      <w:r>
        <w:rPr>
          <w:rFonts w:hint="default" w:ascii="宋体" w:hAnsi="Times New Roman" w:eastAsia="Times New Roman"/>
          <w:color w:val="000000" w:themeColor="text1"/>
          <w:position w:val="0"/>
          <w:sz w:val="28"/>
          <w:szCs w:val="28"/>
          <w:shd w:val="clear" w:color="000000" w:fill="FFFFFF"/>
        </w:rPr>
        <w:t>家企业发放调查问卷，收回有效答卷</w:t>
      </w:r>
      <w:r>
        <w:rPr>
          <w:rFonts w:hint="eastAsia" w:ascii="宋体" w:eastAsia="宋体"/>
          <w:color w:val="000000" w:themeColor="text1"/>
          <w:position w:val="0"/>
          <w:sz w:val="28"/>
          <w:szCs w:val="28"/>
          <w:shd w:val="clear" w:color="000000" w:fill="FFFFFF"/>
          <w:lang w:val="en-US" w:eastAsia="zh-CN"/>
        </w:rPr>
        <w:t>326</w:t>
      </w:r>
      <w:r>
        <w:rPr>
          <w:rFonts w:hint="default" w:ascii="宋体" w:hAnsi="Times New Roman" w:eastAsia="Times New Roman"/>
          <w:color w:val="000000" w:themeColor="text1"/>
          <w:position w:val="0"/>
          <w:sz w:val="28"/>
          <w:szCs w:val="28"/>
          <w:shd w:val="clear" w:color="000000" w:fill="FFFFFF"/>
        </w:rPr>
        <w:t>份，用人单位满意度超过9</w:t>
      </w:r>
      <w:r>
        <w:rPr>
          <w:rFonts w:hint="eastAsia" w:ascii="宋体" w:eastAsia="宋体"/>
          <w:color w:val="000000" w:themeColor="text1"/>
          <w:position w:val="0"/>
          <w:sz w:val="28"/>
          <w:szCs w:val="28"/>
          <w:shd w:val="clear" w:color="000000" w:fill="FFFFFF"/>
          <w:lang w:val="en-US" w:eastAsia="zh-CN"/>
        </w:rPr>
        <w:t>0</w:t>
      </w:r>
      <w:r>
        <w:rPr>
          <w:rFonts w:hint="default" w:ascii="宋体" w:hAnsi="Times New Roman" w:eastAsia="Times New Roman"/>
          <w:color w:val="000000" w:themeColor="text1"/>
          <w:position w:val="0"/>
          <w:sz w:val="28"/>
          <w:szCs w:val="28"/>
          <w:shd w:val="clear" w:color="000000" w:fill="FFFFFF"/>
        </w:rPr>
        <w:t>%。</w:t>
      </w:r>
    </w:p>
    <w:p>
      <w:pPr>
        <w:pStyle w:val="22"/>
        <w:numPr>
          <w:ilvl w:val="0"/>
          <w:numId w:val="0"/>
        </w:numPr>
        <w:shd w:val="clear" w:color="000000" w:fill="FFFFFF"/>
        <w:autoSpaceDE/>
        <w:autoSpaceDN/>
        <w:spacing w:before="280" w:beforeAutospacing="1" w:after="280" w:afterAutospacing="1" w:line="240" w:lineRule="auto"/>
        <w:ind w:right="0" w:firstLine="2811"/>
        <w:jc w:val="both"/>
        <w:rPr>
          <w:rFonts w:hint="default" w:ascii="宋体" w:hAnsi="Times New Roman" w:eastAsia="Times New Roman"/>
          <w:b/>
          <w:color w:val="000000" w:themeColor="text1"/>
          <w:position w:val="0"/>
          <w:sz w:val="28"/>
          <w:szCs w:val="28"/>
          <w:shd w:val="clear" w:color="000000" w:fill="FFFFFF"/>
        </w:rPr>
      </w:pPr>
      <w:r>
        <w:rPr>
          <w:rFonts w:hint="default" w:ascii="宋体" w:hAnsi="Times New Roman" w:eastAsia="Times New Roman"/>
          <w:b/>
          <w:color w:val="000000" w:themeColor="text1"/>
          <w:position w:val="0"/>
          <w:sz w:val="28"/>
          <w:szCs w:val="28"/>
          <w:shd w:val="clear" w:color="000000" w:fill="FFFFFF"/>
        </w:rPr>
        <w:t>表</w:t>
      </w:r>
      <w:r>
        <w:rPr>
          <w:rFonts w:hint="eastAsia" w:ascii="宋体" w:eastAsia="宋体"/>
          <w:b/>
          <w:color w:val="000000" w:themeColor="text1"/>
          <w:position w:val="0"/>
          <w:sz w:val="28"/>
          <w:szCs w:val="28"/>
          <w:shd w:val="clear" w:color="000000" w:fill="FFFFFF"/>
          <w:lang w:eastAsia="zh-CN"/>
        </w:rPr>
        <w:t>八</w:t>
      </w:r>
      <w:r>
        <w:rPr>
          <w:rFonts w:hint="default" w:ascii="宋体" w:hAnsi="Times New Roman" w:eastAsia="Times New Roman"/>
          <w:b/>
          <w:color w:val="000000" w:themeColor="text1"/>
          <w:position w:val="0"/>
          <w:sz w:val="28"/>
          <w:szCs w:val="28"/>
          <w:shd w:val="clear" w:color="000000" w:fill="FFFFFF"/>
        </w:rPr>
        <w:t>：</w:t>
      </w:r>
      <w:r>
        <w:rPr>
          <w:rFonts w:hint="eastAsia" w:ascii="宋体" w:eastAsia="宋体"/>
          <w:b/>
          <w:color w:val="000000" w:themeColor="text1"/>
          <w:position w:val="0"/>
          <w:sz w:val="28"/>
          <w:szCs w:val="28"/>
          <w:shd w:val="clear" w:color="000000" w:fill="FFFFFF"/>
          <w:lang w:eastAsia="zh-CN"/>
        </w:rPr>
        <w:t>20</w:t>
      </w:r>
      <w:r>
        <w:rPr>
          <w:rFonts w:hint="eastAsia" w:ascii="宋体" w:eastAsia="宋体"/>
          <w:b/>
          <w:color w:val="000000" w:themeColor="text1"/>
          <w:position w:val="0"/>
          <w:sz w:val="28"/>
          <w:szCs w:val="28"/>
          <w:shd w:val="clear" w:color="000000" w:fill="FFFFFF"/>
          <w:lang w:val="en-US" w:eastAsia="zh-CN"/>
        </w:rPr>
        <w:t>20</w:t>
      </w:r>
      <w:r>
        <w:rPr>
          <w:rFonts w:hint="eastAsia" w:ascii="宋体" w:eastAsia="宋体"/>
          <w:b/>
          <w:color w:val="000000" w:themeColor="text1"/>
          <w:position w:val="0"/>
          <w:sz w:val="28"/>
          <w:szCs w:val="28"/>
          <w:shd w:val="clear" w:color="000000" w:fill="FFFFFF"/>
          <w:lang w:eastAsia="zh-CN"/>
        </w:rPr>
        <w:t>年</w:t>
      </w:r>
      <w:r>
        <w:rPr>
          <w:rFonts w:hint="default" w:ascii="宋体" w:hAnsi="Times New Roman" w:eastAsia="Times New Roman"/>
          <w:b/>
          <w:color w:val="000000" w:themeColor="text1"/>
          <w:position w:val="0"/>
          <w:sz w:val="28"/>
          <w:szCs w:val="28"/>
          <w:shd w:val="clear" w:color="000000" w:fill="FFFFFF"/>
        </w:rPr>
        <w:t>就业满意度饼状图</w:t>
      </w:r>
    </w:p>
    <w:p>
      <w:pPr>
        <w:pStyle w:val="22"/>
        <w:numPr>
          <w:ilvl w:val="0"/>
          <w:numId w:val="0"/>
        </w:numPr>
        <w:shd w:val="clear" w:color="000000" w:fill="FFFFFF"/>
        <w:autoSpaceDE/>
        <w:autoSpaceDN/>
        <w:spacing w:before="280" w:beforeAutospacing="1" w:after="280" w:afterAutospacing="1" w:line="240" w:lineRule="auto"/>
        <w:ind w:right="0" w:firstLine="561"/>
        <w:jc w:val="both"/>
        <w:rPr>
          <w:rFonts w:hint="default" w:ascii="宋体" w:hAnsi="Times New Roman" w:eastAsia="Times New Roman"/>
          <w:color w:val="000000" w:themeColor="text1"/>
          <w:position w:val="0"/>
          <w:sz w:val="28"/>
          <w:szCs w:val="28"/>
          <w:shd w:val="clear" w:color="000000" w:fill="FFFFFF"/>
        </w:rPr>
      </w:pPr>
      <w:r>
        <w:drawing>
          <wp:inline distT="0" distB="0" distL="0" distR="0">
            <wp:extent cx="5703570" cy="2540000"/>
            <wp:effectExtent l="4445" t="4445" r="6985" b="8255"/>
            <wp:docPr id="30"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22"/>
        <w:numPr>
          <w:ilvl w:val="0"/>
          <w:numId w:val="0"/>
        </w:numPr>
        <w:shd w:val="clear" w:color="000000" w:fill="FFFFFF"/>
        <w:autoSpaceDE/>
        <w:autoSpaceDN/>
        <w:spacing w:before="280" w:beforeAutospacing="1" w:after="280" w:afterAutospacing="1" w:line="240" w:lineRule="auto"/>
        <w:ind w:right="0" w:firstLine="561"/>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从对用人单位的调查可以看出，企业对学生的整体评价满意度及学校就业工作的整体满意度较高。对比上一年的相关数据，用人单位对我校201</w:t>
      </w:r>
      <w:r>
        <w:rPr>
          <w:rFonts w:hint="eastAsia" w:ascii="宋体" w:eastAsia="宋体"/>
          <w:color w:val="000000" w:themeColor="text1"/>
          <w:position w:val="0"/>
          <w:sz w:val="28"/>
          <w:szCs w:val="28"/>
          <w:shd w:val="clear" w:color="000000" w:fill="FFFFFF"/>
          <w:lang w:val="en-US" w:eastAsia="zh-CN"/>
        </w:rPr>
        <w:t>8</w:t>
      </w:r>
      <w:r>
        <w:rPr>
          <w:rFonts w:hint="default" w:ascii="宋体" w:hAnsi="Times New Roman" w:eastAsia="Times New Roman"/>
          <w:color w:val="000000" w:themeColor="text1"/>
          <w:position w:val="0"/>
          <w:sz w:val="28"/>
          <w:szCs w:val="28"/>
          <w:shd w:val="clear" w:color="000000" w:fill="FFFFFF"/>
        </w:rPr>
        <w:t>年级顶岗实习生诚信守约情况的评价有显著提升，这证明经过学校岗前教育，学生信守合约的意识有较大提高。同时，调查也反映出，学生在工作能力、吃苦耐劳精神、语言沟通能力、承受工作压力的能力及适应能力上有一定欠缺，这和学生自身专业技能水平不高有关，也和社会大环境、学校教育、家庭教育有一定关联。</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5.2社会服务。</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eastAsia" w:ascii="宋体" w:hAnsi="Times New Roman" w:eastAsia="宋体"/>
          <w:color w:val="000000" w:themeColor="text1"/>
          <w:position w:val="0"/>
          <w:sz w:val="28"/>
          <w:szCs w:val="28"/>
          <w:lang w:val="en-US" w:eastAsia="zh-CN"/>
        </w:rPr>
      </w:pPr>
      <w:r>
        <w:rPr>
          <w:rFonts w:hint="default" w:ascii="宋体" w:hAnsi="Times New Roman" w:eastAsia="Times New Roman"/>
          <w:color w:val="000000" w:themeColor="text1"/>
          <w:position w:val="0"/>
          <w:sz w:val="28"/>
          <w:szCs w:val="28"/>
          <w:shd w:val="clear" w:color="000000" w:fill="FFFFFF"/>
        </w:rPr>
        <w:t>　　5.2.1积极开展系列培训</w:t>
      </w:r>
      <w:r>
        <w:rPr>
          <w:rFonts w:hint="eastAsia" w:ascii="宋体" w:eastAsia="宋体"/>
          <w:color w:val="000000" w:themeColor="text1"/>
          <w:position w:val="0"/>
          <w:sz w:val="28"/>
          <w:szCs w:val="28"/>
          <w:shd w:val="clear" w:color="000000" w:fill="FFFFFF"/>
          <w:lang w:val="en-US" w:eastAsia="zh-CN"/>
        </w:rPr>
        <w:t>考试</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w:t>
      </w:r>
      <w:r>
        <w:rPr>
          <w:rFonts w:hint="eastAsia" w:ascii="宋体" w:eastAsia="宋体"/>
          <w:color w:val="000000" w:themeColor="text1"/>
          <w:position w:val="0"/>
          <w:sz w:val="28"/>
          <w:szCs w:val="28"/>
          <w:shd w:val="clear" w:color="000000" w:fill="FFFFFF"/>
          <w:lang w:eastAsia="zh-CN"/>
        </w:rPr>
        <w:t>20</w:t>
      </w:r>
      <w:r>
        <w:rPr>
          <w:rFonts w:hint="eastAsia" w:ascii="宋体" w:eastAsia="宋体"/>
          <w:color w:val="000000" w:themeColor="text1"/>
          <w:position w:val="0"/>
          <w:sz w:val="28"/>
          <w:szCs w:val="28"/>
          <w:shd w:val="clear" w:color="000000" w:fill="FFFFFF"/>
          <w:lang w:val="en-US" w:eastAsia="zh-CN"/>
        </w:rPr>
        <w:t>20</w:t>
      </w:r>
      <w:r>
        <w:rPr>
          <w:rFonts w:hint="eastAsia" w:ascii="宋体" w:eastAsia="宋体"/>
          <w:color w:val="000000" w:themeColor="text1"/>
          <w:position w:val="0"/>
          <w:sz w:val="28"/>
          <w:szCs w:val="28"/>
          <w:shd w:val="clear" w:color="000000" w:fill="FFFFFF"/>
          <w:lang w:eastAsia="zh-CN"/>
        </w:rPr>
        <w:t>年</w:t>
      </w:r>
      <w:r>
        <w:rPr>
          <w:rFonts w:hint="default" w:ascii="宋体" w:hAnsi="Times New Roman" w:eastAsia="Times New Roman"/>
          <w:color w:val="000000" w:themeColor="text1"/>
          <w:position w:val="0"/>
          <w:sz w:val="28"/>
          <w:szCs w:val="28"/>
          <w:shd w:val="clear" w:color="000000" w:fill="FFFFFF"/>
        </w:rPr>
        <w:t>，学校面向社会在蒙德梭利早教资格、快点速运员、政府消防员、保育员、英语等开展了职业技能培训</w:t>
      </w:r>
      <w:r>
        <w:rPr>
          <w:rFonts w:hint="eastAsia" w:ascii="宋体" w:eastAsia="宋体"/>
          <w:color w:val="000000" w:themeColor="text1"/>
          <w:position w:val="0"/>
          <w:sz w:val="28"/>
          <w:szCs w:val="28"/>
          <w:shd w:val="clear" w:color="000000" w:fill="FFFFFF"/>
          <w:lang w:val="en-US" w:eastAsia="zh-CN"/>
        </w:rPr>
        <w:t>4</w:t>
      </w:r>
      <w:r>
        <w:rPr>
          <w:rFonts w:hint="default" w:ascii="宋体" w:hAnsi="Times New Roman" w:eastAsia="Times New Roman"/>
          <w:color w:val="000000" w:themeColor="text1"/>
          <w:position w:val="0"/>
          <w:sz w:val="28"/>
          <w:szCs w:val="28"/>
          <w:shd w:val="clear" w:color="000000" w:fill="FFFFFF"/>
        </w:rPr>
        <w:t>00人次，并开设了成人高考、教师资格证培训班、</w:t>
      </w:r>
      <w:r>
        <w:rPr>
          <w:rFonts w:hint="eastAsia" w:ascii="宋体" w:eastAsia="宋体"/>
          <w:color w:val="000000" w:themeColor="text1"/>
          <w:position w:val="0"/>
          <w:sz w:val="28"/>
          <w:szCs w:val="28"/>
          <w:shd w:val="clear" w:color="000000" w:fill="FFFFFF"/>
          <w:lang w:eastAsia="zh-CN"/>
        </w:rPr>
        <w:t>保育员、</w:t>
      </w:r>
      <w:r>
        <w:rPr>
          <w:rFonts w:hint="default" w:ascii="宋体" w:hAnsi="Times New Roman" w:eastAsia="Times New Roman"/>
          <w:color w:val="000000" w:themeColor="text1"/>
          <w:position w:val="0"/>
          <w:sz w:val="28"/>
          <w:szCs w:val="28"/>
          <w:shd w:val="clear" w:color="000000" w:fill="FFFFFF"/>
        </w:rPr>
        <w:t>会计员职业资格考前辅导等，取得良好社会效益。</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5.2.2组织好各类考试</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我校是国家职业技能鉴定所，并作为考场，</w:t>
      </w:r>
      <w:r>
        <w:rPr>
          <w:rFonts w:hint="eastAsia" w:ascii="宋体" w:eastAsia="宋体"/>
          <w:color w:val="000000" w:themeColor="text1"/>
          <w:position w:val="0"/>
          <w:sz w:val="28"/>
          <w:szCs w:val="28"/>
          <w:shd w:val="clear" w:color="000000" w:fill="FFFFFF"/>
          <w:lang w:eastAsia="zh-CN"/>
        </w:rPr>
        <w:t>20</w:t>
      </w:r>
      <w:r>
        <w:rPr>
          <w:rFonts w:hint="eastAsia" w:ascii="宋体" w:eastAsia="宋体"/>
          <w:color w:val="000000" w:themeColor="text1"/>
          <w:position w:val="0"/>
          <w:sz w:val="28"/>
          <w:szCs w:val="28"/>
          <w:shd w:val="clear" w:color="000000" w:fill="FFFFFF"/>
          <w:lang w:val="en-US" w:eastAsia="zh-CN"/>
        </w:rPr>
        <w:t>20</w:t>
      </w:r>
      <w:r>
        <w:rPr>
          <w:rFonts w:hint="eastAsia" w:ascii="宋体" w:eastAsia="宋体"/>
          <w:color w:val="000000" w:themeColor="text1"/>
          <w:position w:val="0"/>
          <w:sz w:val="28"/>
          <w:szCs w:val="28"/>
          <w:shd w:val="clear" w:color="000000" w:fill="FFFFFF"/>
          <w:lang w:eastAsia="zh-CN"/>
        </w:rPr>
        <w:t>年</w:t>
      </w:r>
      <w:r>
        <w:rPr>
          <w:rFonts w:hint="default" w:ascii="宋体" w:hAnsi="Times New Roman" w:eastAsia="Times New Roman"/>
          <w:color w:val="000000" w:themeColor="text1"/>
          <w:position w:val="0"/>
          <w:sz w:val="28"/>
          <w:szCs w:val="28"/>
          <w:shd w:val="clear" w:color="000000" w:fill="FFFFFF"/>
        </w:rPr>
        <w:t>，承接了四川省语委、成都市劳动局等多家单位委托的普通话测试、保育员测试和计算机操作员考试和各级各类行业考试</w:t>
      </w:r>
      <w:r>
        <w:rPr>
          <w:rFonts w:hint="eastAsia" w:ascii="宋体" w:eastAsia="宋体"/>
          <w:color w:val="000000" w:themeColor="text1"/>
          <w:position w:val="0"/>
          <w:sz w:val="28"/>
          <w:szCs w:val="28"/>
          <w:shd w:val="clear" w:color="000000" w:fill="FFFFFF"/>
          <w:lang w:val="en-US" w:eastAsia="zh-CN"/>
        </w:rPr>
        <w:t>10</w:t>
      </w:r>
      <w:r>
        <w:rPr>
          <w:rFonts w:hint="default" w:ascii="宋体" w:hAnsi="Times New Roman" w:eastAsia="Times New Roman"/>
          <w:color w:val="000000" w:themeColor="text1"/>
          <w:position w:val="0"/>
          <w:sz w:val="28"/>
          <w:szCs w:val="28"/>
          <w:shd w:val="clear" w:color="000000" w:fill="FFFFFF"/>
        </w:rPr>
        <w:t>多场次，服务考生</w:t>
      </w:r>
      <w:r>
        <w:rPr>
          <w:rFonts w:hint="eastAsia" w:ascii="宋体" w:eastAsia="宋体"/>
          <w:color w:val="000000" w:themeColor="text1"/>
          <w:position w:val="0"/>
          <w:sz w:val="28"/>
          <w:szCs w:val="28"/>
          <w:shd w:val="clear" w:color="000000" w:fill="FFFFFF"/>
          <w:lang w:val="en-US" w:eastAsia="zh-CN"/>
        </w:rPr>
        <w:t>8</w:t>
      </w:r>
      <w:r>
        <w:rPr>
          <w:rFonts w:hint="default" w:ascii="宋体" w:hAnsi="Times New Roman" w:eastAsia="Times New Roman"/>
          <w:color w:val="000000" w:themeColor="text1"/>
          <w:position w:val="0"/>
          <w:sz w:val="28"/>
          <w:szCs w:val="28"/>
          <w:shd w:val="clear" w:color="000000" w:fill="FFFFFF"/>
        </w:rPr>
        <w:t>00多人次，保证考务工作正常有序、服务规范到位无差错。</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5.3</w:t>
      </w:r>
      <w:r>
        <w:rPr>
          <w:rFonts w:hint="eastAsia" w:ascii="宋体" w:eastAsia="宋体"/>
          <w:color w:val="000000" w:themeColor="text1"/>
          <w:position w:val="0"/>
          <w:sz w:val="28"/>
          <w:szCs w:val="28"/>
          <w:shd w:val="clear" w:color="000000" w:fill="FFFFFF"/>
          <w:lang w:val="en-US" w:eastAsia="zh-CN"/>
        </w:rPr>
        <w:t>疫情</w:t>
      </w:r>
      <w:r>
        <w:rPr>
          <w:rFonts w:hint="default" w:ascii="宋体" w:hAnsi="Times New Roman" w:eastAsia="Times New Roman"/>
          <w:color w:val="000000" w:themeColor="text1"/>
          <w:position w:val="0"/>
          <w:sz w:val="28"/>
          <w:szCs w:val="28"/>
          <w:shd w:val="clear" w:color="000000" w:fill="FFFFFF"/>
        </w:rPr>
        <w:t>支援</w:t>
      </w:r>
    </w:p>
    <w:p>
      <w:pPr>
        <w:pStyle w:val="22"/>
        <w:numPr>
          <w:ilvl w:val="0"/>
          <w:numId w:val="0"/>
        </w:numPr>
        <w:shd w:val="clear" w:color="000000" w:fill="FFFFFF"/>
        <w:autoSpaceDE/>
        <w:autoSpaceDN/>
        <w:spacing w:before="280" w:beforeAutospacing="1" w:after="280" w:afterAutospacing="1" w:line="240" w:lineRule="auto"/>
        <w:ind w:right="0" w:firstLine="560"/>
        <w:jc w:val="both"/>
        <w:rPr>
          <w:rFonts w:hint="default" w:ascii="宋体" w:hAnsi="Times New Roman" w:eastAsia="Times New Roman"/>
          <w:color w:val="000000" w:themeColor="text1"/>
          <w:position w:val="0"/>
          <w:sz w:val="28"/>
          <w:szCs w:val="28"/>
          <w:shd w:val="clear" w:color="000000" w:fill="FFFFFF"/>
        </w:rPr>
      </w:pPr>
      <w:r>
        <w:rPr>
          <w:rFonts w:hint="default" w:ascii="宋体" w:hAnsi="Times New Roman" w:eastAsia="Times New Roman"/>
          <w:color w:val="000000" w:themeColor="text1"/>
          <w:position w:val="0"/>
          <w:sz w:val="28"/>
          <w:szCs w:val="28"/>
          <w:shd w:val="clear" w:color="000000" w:fill="FFFFFF"/>
        </w:rPr>
        <w:t>2020年2月初，新冠疫情来势汹汹，在此非常时期，一批批九三社员不惧危险，驰援湖北、武汉，他们奋不顾身、夜以继日战斗，用血肉之躯为人民筑起生命安全的防线。由于一线防护服、护目镜等医用物资匮乏，战斗在一线的社员同志生命健康受到威胁，九三学社成都市委机关支社主委李映龙同志心急如焚，当他得知九三设立的王选基金成立了为抗疫医护人员提供救助的专项基金时，立即转款10万元。他说，我不是医学出身，不能与社员们一起浴血奋战，有责任一定要表达对他们的敬意和支持！</w:t>
      </w:r>
    </w:p>
    <w:p>
      <w:pPr>
        <w:pStyle w:val="22"/>
        <w:numPr>
          <w:ilvl w:val="0"/>
          <w:numId w:val="0"/>
        </w:numPr>
        <w:shd w:val="clear" w:color="000000" w:fill="FFFFFF"/>
        <w:autoSpaceDE/>
        <w:autoSpaceDN/>
        <w:spacing w:before="280" w:beforeAutospacing="1" w:after="280" w:afterAutospacing="1" w:line="240" w:lineRule="auto"/>
        <w:ind w:right="0" w:firstLine="560"/>
        <w:jc w:val="both"/>
        <w:rPr>
          <w:rFonts w:hint="default" w:ascii="宋体" w:hAnsi="Times New Roman" w:eastAsia="Times New Roman"/>
          <w:color w:val="000000" w:themeColor="text1"/>
          <w:position w:val="0"/>
          <w:sz w:val="28"/>
          <w:szCs w:val="28"/>
          <w:shd w:val="clear" w:color="000000" w:fill="FFFFFF"/>
        </w:rPr>
      </w:pPr>
      <w:r>
        <w:rPr>
          <w:rFonts w:ascii="宋体" w:hAnsi="宋体" w:eastAsia="宋体" w:cs="宋体"/>
          <w:sz w:val="24"/>
          <w:szCs w:val="24"/>
        </w:rPr>
        <w:t> </w:t>
      </w:r>
      <w:r>
        <w:rPr>
          <w:rFonts w:hint="default" w:ascii="宋体" w:hAnsi="Times New Roman" w:eastAsia="Times New Roman"/>
          <w:color w:val="000000" w:themeColor="text1"/>
          <w:position w:val="0"/>
          <w:sz w:val="28"/>
          <w:szCs w:val="28"/>
          <w:shd w:val="clear" w:color="000000" w:fill="FFFFFF"/>
        </w:rPr>
        <w:t>李映龙同志除2020年2月3日向北京九三王选关怀基金银行转账汇款10万元驰援湖北防疫一线外，还于2020年1月31日带头向遂宁市卫健委转账汇款1.2万元（由成都遂宁商会统筹购买医用口罩等物资），2020年2月10日再次向蓬溪县慈善会转账捐款3万元，共捐赠现金人民币14.2万元。李映龙作为成都遂宁商会的执行会长，在他的带动下，成都遂宁商会很快收到捐款捐物共计300多万元，购买了大批医用物资，为抗疫一线提供了有力支持。</w:t>
      </w:r>
    </w:p>
    <w:p>
      <w:pPr>
        <w:pStyle w:val="22"/>
        <w:numPr>
          <w:ilvl w:val="0"/>
          <w:numId w:val="0"/>
        </w:numPr>
        <w:shd w:val="clear" w:color="000000" w:fill="FFFFFF"/>
        <w:autoSpaceDE/>
        <w:autoSpaceDN/>
        <w:spacing w:before="280" w:beforeAutospacing="1" w:after="280" w:afterAutospacing="1" w:line="240" w:lineRule="auto"/>
        <w:ind w:right="0" w:firstLine="560"/>
        <w:jc w:val="both"/>
        <w:rPr>
          <w:rFonts w:hint="default" w:ascii="宋体" w:hAnsi="Times New Roman" w:eastAsia="Times New Roman"/>
          <w:color w:val="000000" w:themeColor="text1"/>
          <w:position w:val="0"/>
          <w:sz w:val="28"/>
          <w:szCs w:val="28"/>
          <w:shd w:val="clear" w:color="000000" w:fill="FFFFFF"/>
        </w:rPr>
      </w:pPr>
      <w:r>
        <w:rPr>
          <w:rFonts w:hint="eastAsia" w:ascii="宋体" w:hAnsi="宋体" w:eastAsia="宋体" w:cs="宋体"/>
          <w:sz w:val="24"/>
          <w:szCs w:val="24"/>
          <w:lang w:val="en-US" w:eastAsia="zh-CN"/>
        </w:rPr>
        <w:t xml:space="preserve">  </w:t>
      </w:r>
      <w:r>
        <w:rPr>
          <w:rFonts w:ascii="宋体" w:hAnsi="宋体" w:eastAsia="宋体" w:cs="宋体"/>
          <w:sz w:val="24"/>
          <w:szCs w:val="24"/>
        </w:rPr>
        <w:drawing>
          <wp:inline distT="0" distB="0" distL="114300" distR="114300">
            <wp:extent cx="2915285" cy="1906270"/>
            <wp:effectExtent l="0" t="0" r="18415" b="17780"/>
            <wp:docPr id="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6"/>
                    <pic:cNvPicPr>
                      <a:picLocks noChangeAspect="1"/>
                    </pic:cNvPicPr>
                  </pic:nvPicPr>
                  <pic:blipFill>
                    <a:blip r:embed="rId12"/>
                    <a:stretch>
                      <a:fillRect/>
                    </a:stretch>
                  </pic:blipFill>
                  <pic:spPr>
                    <a:xfrm>
                      <a:off x="0" y="0"/>
                      <a:ext cx="2915285" cy="1906270"/>
                    </a:xfrm>
                    <a:prstGeom prst="rect">
                      <a:avLst/>
                    </a:prstGeom>
                    <a:noFill/>
                    <a:ln w="9525">
                      <a:noFill/>
                    </a:ln>
                  </pic:spPr>
                </pic:pic>
              </a:graphicData>
            </a:graphic>
          </wp:inline>
        </w:drawing>
      </w:r>
      <w:r>
        <w:rPr>
          <w:rFonts w:ascii="宋体" w:hAnsi="宋体" w:eastAsia="宋体" w:cs="宋体"/>
          <w:sz w:val="24"/>
          <w:szCs w:val="24"/>
        </w:rPr>
        <w:drawing>
          <wp:inline distT="0" distB="0" distL="114300" distR="114300">
            <wp:extent cx="2128520" cy="1713865"/>
            <wp:effectExtent l="0" t="0" r="5080" b="63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13"/>
                    <a:stretch>
                      <a:fillRect/>
                    </a:stretch>
                  </pic:blipFill>
                  <pic:spPr>
                    <a:xfrm>
                      <a:off x="0" y="0"/>
                      <a:ext cx="2128520" cy="1713865"/>
                    </a:xfrm>
                    <a:prstGeom prst="rect">
                      <a:avLst/>
                    </a:prstGeom>
                    <a:noFill/>
                    <a:ln w="9525">
                      <a:noFill/>
                    </a:ln>
                  </pic:spPr>
                </pic:pic>
              </a:graphicData>
            </a:graphic>
          </wp:inline>
        </w:drawing>
      </w:r>
    </w:p>
    <w:p>
      <w:pPr>
        <w:pStyle w:val="22"/>
        <w:numPr>
          <w:ilvl w:val="0"/>
          <w:numId w:val="0"/>
        </w:numPr>
        <w:shd w:val="clear" w:color="000000" w:fill="FFFFFF"/>
        <w:autoSpaceDE/>
        <w:autoSpaceDN/>
        <w:spacing w:before="280" w:beforeAutospacing="1" w:after="280" w:afterAutospacing="1" w:line="240" w:lineRule="auto"/>
        <w:ind w:right="0" w:firstLine="562"/>
        <w:jc w:val="both"/>
        <w:rPr>
          <w:rFonts w:hint="default" w:ascii="宋体" w:hAnsi="Times New Roman" w:eastAsia="Times New Roman"/>
          <w:b/>
          <w:color w:val="000000" w:themeColor="text1"/>
          <w:position w:val="0"/>
          <w:sz w:val="28"/>
          <w:szCs w:val="28"/>
        </w:rPr>
      </w:pPr>
      <w:r>
        <w:rPr>
          <w:rFonts w:hint="default" w:ascii="宋体" w:hAnsi="Times New Roman" w:eastAsia="Times New Roman"/>
          <w:b/>
          <w:color w:val="000000" w:themeColor="text1"/>
          <w:position w:val="0"/>
          <w:sz w:val="28"/>
          <w:szCs w:val="28"/>
          <w:shd w:val="clear" w:color="000000" w:fill="FFFFFF"/>
        </w:rPr>
        <w:t>6.举办者履责</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6.1经费</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w:t>
      </w:r>
      <w:r>
        <w:rPr>
          <w:rFonts w:hint="eastAsia" w:ascii="宋体" w:eastAsia="宋体"/>
          <w:color w:val="000000" w:themeColor="text1"/>
          <w:position w:val="0"/>
          <w:sz w:val="28"/>
          <w:szCs w:val="28"/>
          <w:shd w:val="clear" w:color="000000" w:fill="FFFFFF"/>
          <w:lang w:eastAsia="zh-CN"/>
        </w:rPr>
        <w:t>20</w:t>
      </w:r>
      <w:r>
        <w:rPr>
          <w:rFonts w:hint="eastAsia" w:ascii="宋体" w:eastAsia="宋体"/>
          <w:color w:val="000000" w:themeColor="text1"/>
          <w:position w:val="0"/>
          <w:sz w:val="28"/>
          <w:szCs w:val="28"/>
          <w:shd w:val="clear" w:color="000000" w:fill="FFFFFF"/>
          <w:lang w:val="en-US" w:eastAsia="zh-CN"/>
        </w:rPr>
        <w:t>20</w:t>
      </w:r>
      <w:r>
        <w:rPr>
          <w:rFonts w:hint="eastAsia" w:ascii="宋体" w:eastAsia="宋体"/>
          <w:color w:val="000000" w:themeColor="text1"/>
          <w:position w:val="0"/>
          <w:sz w:val="28"/>
          <w:szCs w:val="28"/>
          <w:shd w:val="clear" w:color="000000" w:fill="FFFFFF"/>
          <w:lang w:eastAsia="zh-CN"/>
        </w:rPr>
        <w:t>年</w:t>
      </w:r>
      <w:r>
        <w:rPr>
          <w:rFonts w:hint="default" w:ascii="宋体" w:hAnsi="Times New Roman" w:eastAsia="Times New Roman"/>
          <w:color w:val="000000" w:themeColor="text1"/>
          <w:position w:val="0"/>
          <w:sz w:val="28"/>
          <w:szCs w:val="28"/>
          <w:shd w:val="clear" w:color="000000" w:fill="FFFFFF"/>
        </w:rPr>
        <w:t>学校未获得中央和地方财政投入的任何经费，学校生均投入资金</w:t>
      </w:r>
      <w:r>
        <w:rPr>
          <w:rFonts w:hint="eastAsia" w:ascii="宋体" w:eastAsia="宋体"/>
          <w:color w:val="000000" w:themeColor="text1"/>
          <w:position w:val="0"/>
          <w:sz w:val="28"/>
          <w:szCs w:val="28"/>
          <w:shd w:val="clear" w:color="000000" w:fill="FFFFFF"/>
          <w:lang w:val="en-US" w:eastAsia="zh-CN"/>
        </w:rPr>
        <w:t>1123</w:t>
      </w:r>
      <w:r>
        <w:rPr>
          <w:rFonts w:hint="default" w:ascii="宋体" w:hAnsi="Times New Roman" w:eastAsia="Times New Roman"/>
          <w:color w:val="000000" w:themeColor="text1"/>
          <w:position w:val="0"/>
          <w:sz w:val="28"/>
          <w:szCs w:val="28"/>
          <w:shd w:val="clear" w:color="000000" w:fill="FFFFFF"/>
        </w:rPr>
        <w:t>元，为保证人才培养目标，积极推动职业教育发展，充分保障了学校建设和发展的需要，为办学质量提供了坚实的基础。</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w:t>
      </w:r>
      <w:r>
        <w:rPr>
          <w:rFonts w:hint="eastAsia" w:ascii="宋体" w:eastAsia="宋体"/>
          <w:color w:val="000000" w:themeColor="text1"/>
          <w:position w:val="0"/>
          <w:sz w:val="28"/>
          <w:szCs w:val="28"/>
          <w:shd w:val="clear" w:color="000000" w:fill="FFFFFF"/>
          <w:lang w:eastAsia="zh-CN"/>
        </w:rPr>
        <w:t>20</w:t>
      </w:r>
      <w:r>
        <w:rPr>
          <w:rFonts w:hint="eastAsia" w:ascii="宋体" w:eastAsia="宋体"/>
          <w:color w:val="000000" w:themeColor="text1"/>
          <w:position w:val="0"/>
          <w:sz w:val="28"/>
          <w:szCs w:val="28"/>
          <w:shd w:val="clear" w:color="000000" w:fill="FFFFFF"/>
          <w:lang w:val="en-US" w:eastAsia="zh-CN"/>
        </w:rPr>
        <w:t>20</w:t>
      </w:r>
      <w:r>
        <w:rPr>
          <w:rFonts w:hint="eastAsia" w:ascii="宋体" w:eastAsia="宋体"/>
          <w:color w:val="000000" w:themeColor="text1"/>
          <w:position w:val="0"/>
          <w:sz w:val="28"/>
          <w:szCs w:val="28"/>
          <w:shd w:val="clear" w:color="000000" w:fill="FFFFFF"/>
          <w:lang w:eastAsia="zh-CN"/>
        </w:rPr>
        <w:t>年</w:t>
      </w:r>
      <w:r>
        <w:rPr>
          <w:rFonts w:hint="default" w:ascii="宋体" w:hAnsi="Times New Roman" w:eastAsia="Times New Roman"/>
          <w:color w:val="000000" w:themeColor="text1"/>
          <w:position w:val="0"/>
          <w:sz w:val="28"/>
          <w:szCs w:val="28"/>
          <w:shd w:val="clear" w:color="000000" w:fill="FFFFFF"/>
        </w:rPr>
        <w:t>度，学校日常教学经费投入比例占总支出</w:t>
      </w:r>
      <w:r>
        <w:rPr>
          <w:rFonts w:hint="eastAsia" w:ascii="宋体" w:eastAsia="宋体"/>
          <w:color w:val="000000" w:themeColor="text1"/>
          <w:position w:val="0"/>
          <w:sz w:val="28"/>
          <w:szCs w:val="28"/>
          <w:shd w:val="clear" w:color="000000" w:fill="FFFFFF"/>
          <w:lang w:val="en-US" w:eastAsia="zh-CN"/>
        </w:rPr>
        <w:t>48</w:t>
      </w:r>
      <w:r>
        <w:rPr>
          <w:rFonts w:hint="default" w:ascii="宋体" w:hAnsi="Times New Roman" w:eastAsia="Times New Roman"/>
          <w:color w:val="000000" w:themeColor="text1"/>
          <w:position w:val="0"/>
          <w:sz w:val="28"/>
          <w:szCs w:val="28"/>
          <w:shd w:val="clear" w:color="000000" w:fill="FFFFFF"/>
        </w:rPr>
        <w:t>.</w:t>
      </w:r>
      <w:r>
        <w:rPr>
          <w:rFonts w:hint="eastAsia" w:ascii="宋体" w:eastAsia="宋体"/>
          <w:color w:val="000000" w:themeColor="text1"/>
          <w:position w:val="0"/>
          <w:sz w:val="28"/>
          <w:szCs w:val="28"/>
          <w:shd w:val="clear" w:color="000000" w:fill="FFFFFF"/>
          <w:lang w:val="en-US" w:eastAsia="zh-CN"/>
        </w:rPr>
        <w:t>6</w:t>
      </w:r>
      <w:r>
        <w:rPr>
          <w:rFonts w:hint="default" w:ascii="宋体" w:hAnsi="Times New Roman" w:eastAsia="Times New Roman"/>
          <w:color w:val="000000" w:themeColor="text1"/>
          <w:position w:val="0"/>
          <w:sz w:val="28"/>
          <w:szCs w:val="28"/>
          <w:shd w:val="clear" w:color="000000" w:fill="FFFFFF"/>
        </w:rPr>
        <w:t>%。其中日教学改革经费</w:t>
      </w:r>
      <w:r>
        <w:rPr>
          <w:rFonts w:hint="eastAsia" w:ascii="宋体" w:eastAsia="宋体"/>
          <w:color w:val="000000" w:themeColor="text1"/>
          <w:position w:val="0"/>
          <w:sz w:val="28"/>
          <w:szCs w:val="28"/>
          <w:shd w:val="clear" w:color="000000" w:fill="FFFFFF"/>
          <w:lang w:val="en-US" w:eastAsia="zh-CN"/>
        </w:rPr>
        <w:t>22</w:t>
      </w:r>
      <w:r>
        <w:rPr>
          <w:rFonts w:hint="default" w:ascii="宋体" w:hAnsi="Times New Roman" w:eastAsia="Times New Roman"/>
          <w:color w:val="000000" w:themeColor="text1"/>
          <w:position w:val="0"/>
          <w:sz w:val="28"/>
          <w:szCs w:val="28"/>
          <w:shd w:val="clear" w:color="000000" w:fill="FFFFFF"/>
        </w:rPr>
        <w:t>.</w:t>
      </w:r>
      <w:r>
        <w:rPr>
          <w:rFonts w:hint="eastAsia" w:ascii="宋体" w:eastAsia="宋体"/>
          <w:color w:val="000000" w:themeColor="text1"/>
          <w:position w:val="0"/>
          <w:sz w:val="28"/>
          <w:szCs w:val="28"/>
          <w:shd w:val="clear" w:color="000000" w:fill="FFFFFF"/>
          <w:lang w:val="en-US" w:eastAsia="zh-CN"/>
        </w:rPr>
        <w:t>1</w:t>
      </w:r>
      <w:r>
        <w:rPr>
          <w:rFonts w:hint="default" w:ascii="宋体" w:hAnsi="Times New Roman" w:eastAsia="Times New Roman"/>
          <w:color w:val="000000" w:themeColor="text1"/>
          <w:position w:val="0"/>
          <w:sz w:val="28"/>
          <w:szCs w:val="28"/>
          <w:shd w:val="clear" w:color="000000" w:fill="FFFFFF"/>
        </w:rPr>
        <w:t>万元，教科研究费</w:t>
      </w:r>
      <w:r>
        <w:rPr>
          <w:rFonts w:hint="eastAsia" w:ascii="宋体" w:eastAsia="宋体"/>
          <w:color w:val="000000" w:themeColor="text1"/>
          <w:position w:val="0"/>
          <w:sz w:val="28"/>
          <w:szCs w:val="28"/>
          <w:shd w:val="clear" w:color="000000" w:fill="FFFFFF"/>
          <w:lang w:val="en-US" w:eastAsia="zh-CN"/>
        </w:rPr>
        <w:t>15</w:t>
      </w:r>
      <w:r>
        <w:rPr>
          <w:rFonts w:hint="default" w:ascii="宋体" w:hAnsi="Times New Roman" w:eastAsia="Times New Roman"/>
          <w:color w:val="000000" w:themeColor="text1"/>
          <w:position w:val="0"/>
          <w:sz w:val="28"/>
          <w:szCs w:val="28"/>
          <w:shd w:val="clear" w:color="000000" w:fill="FFFFFF"/>
        </w:rPr>
        <w:t>.</w:t>
      </w:r>
      <w:r>
        <w:rPr>
          <w:rFonts w:hint="eastAsia" w:ascii="宋体" w:eastAsia="宋体"/>
          <w:color w:val="000000" w:themeColor="text1"/>
          <w:position w:val="0"/>
          <w:sz w:val="28"/>
          <w:szCs w:val="28"/>
          <w:shd w:val="clear" w:color="000000" w:fill="FFFFFF"/>
          <w:lang w:val="en-US" w:eastAsia="zh-CN"/>
        </w:rPr>
        <w:t>3</w:t>
      </w:r>
      <w:r>
        <w:rPr>
          <w:rFonts w:hint="default" w:ascii="宋体" w:hAnsi="Times New Roman" w:eastAsia="Times New Roman"/>
          <w:color w:val="000000" w:themeColor="text1"/>
          <w:position w:val="0"/>
          <w:sz w:val="28"/>
          <w:szCs w:val="28"/>
          <w:shd w:val="clear" w:color="000000" w:fill="FFFFFF"/>
        </w:rPr>
        <w:t>万元万元。</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6.2政策措施</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学校高度重视职业教育的发展，遵循职业教育规律，充分尊重中等职业技术学校办学自主权，切实开展中等职业学校专业设置优化调整调研，大力推动校外公共实训基地建设，为学校发展提供有力保障条件。</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w:t>
      </w:r>
      <w:r>
        <w:rPr>
          <w:rFonts w:hint="eastAsia" w:ascii="宋体" w:eastAsia="宋体"/>
          <w:color w:val="000000" w:themeColor="text1"/>
          <w:position w:val="0"/>
          <w:sz w:val="28"/>
          <w:szCs w:val="28"/>
          <w:shd w:val="clear" w:color="000000" w:fill="FFFFFF"/>
          <w:lang w:eastAsia="zh-CN"/>
        </w:rPr>
        <w:t>20</w:t>
      </w:r>
      <w:r>
        <w:rPr>
          <w:rFonts w:hint="eastAsia" w:ascii="宋体" w:eastAsia="宋体"/>
          <w:color w:val="000000" w:themeColor="text1"/>
          <w:position w:val="0"/>
          <w:sz w:val="28"/>
          <w:szCs w:val="28"/>
          <w:shd w:val="clear" w:color="000000" w:fill="FFFFFF"/>
          <w:lang w:val="en-US" w:eastAsia="zh-CN"/>
        </w:rPr>
        <w:t>20</w:t>
      </w:r>
      <w:r>
        <w:rPr>
          <w:rFonts w:hint="eastAsia" w:ascii="宋体" w:eastAsia="宋体"/>
          <w:color w:val="000000" w:themeColor="text1"/>
          <w:position w:val="0"/>
          <w:sz w:val="28"/>
          <w:szCs w:val="28"/>
          <w:shd w:val="clear" w:color="000000" w:fill="FFFFFF"/>
          <w:lang w:eastAsia="zh-CN"/>
        </w:rPr>
        <w:t>年</w:t>
      </w:r>
      <w:r>
        <w:rPr>
          <w:rFonts w:hint="default" w:ascii="宋体" w:hAnsi="Times New Roman" w:eastAsia="Times New Roman"/>
          <w:color w:val="000000" w:themeColor="text1"/>
          <w:position w:val="0"/>
          <w:sz w:val="28"/>
          <w:szCs w:val="28"/>
          <w:shd w:val="clear" w:color="000000" w:fill="FFFFFF"/>
        </w:rPr>
        <w:t>，学校积极落实教师招聘，按照学校内部需要要求，通过公开招聘</w:t>
      </w:r>
      <w:r>
        <w:rPr>
          <w:rFonts w:hint="eastAsia" w:ascii="宋体" w:eastAsia="宋体"/>
          <w:color w:val="000000" w:themeColor="text1"/>
          <w:position w:val="0"/>
          <w:sz w:val="28"/>
          <w:szCs w:val="28"/>
          <w:shd w:val="clear" w:color="000000" w:fill="FFFFFF"/>
          <w:lang w:val="en-US" w:eastAsia="zh-CN"/>
        </w:rPr>
        <w:t>11</w:t>
      </w:r>
      <w:r>
        <w:rPr>
          <w:rFonts w:hint="default" w:ascii="宋体" w:hAnsi="Times New Roman" w:eastAsia="Times New Roman"/>
          <w:color w:val="000000" w:themeColor="text1"/>
          <w:position w:val="0"/>
          <w:sz w:val="28"/>
          <w:szCs w:val="28"/>
          <w:shd w:val="clear" w:color="000000" w:fill="FFFFFF"/>
        </w:rPr>
        <w:t>人，有力地丰富了教师队伍。</w:t>
      </w:r>
    </w:p>
    <w:p>
      <w:pPr>
        <w:pStyle w:val="22"/>
        <w:numPr>
          <w:ilvl w:val="0"/>
          <w:numId w:val="0"/>
        </w:numPr>
        <w:shd w:val="clear" w:color="000000" w:fill="FFFFFF"/>
        <w:autoSpaceDE/>
        <w:autoSpaceDN/>
        <w:spacing w:before="280" w:beforeAutospacing="1" w:after="280" w:afterAutospacing="1" w:line="240" w:lineRule="auto"/>
        <w:ind w:right="0" w:firstLine="0"/>
        <w:jc w:val="both"/>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w:t>
      </w:r>
      <w:r>
        <w:rPr>
          <w:rFonts w:hint="default" w:ascii="宋体" w:hAnsi="Times New Roman" w:eastAsia="Times New Roman"/>
          <w:b/>
          <w:color w:val="000000" w:themeColor="text1"/>
          <w:position w:val="0"/>
          <w:sz w:val="28"/>
          <w:szCs w:val="28"/>
          <w:shd w:val="clear" w:color="000000" w:fill="FFFFFF"/>
        </w:rPr>
        <w:t>　7.特色创新</w:t>
      </w:r>
    </w:p>
    <w:p>
      <w:pPr>
        <w:pStyle w:val="22"/>
        <w:numPr>
          <w:ilvl w:val="0"/>
          <w:numId w:val="0"/>
        </w:numPr>
        <w:shd w:val="clear" w:color="000000" w:fill="FFFFFF"/>
        <w:autoSpaceDE/>
        <w:autoSpaceDN/>
        <w:spacing w:before="280" w:beforeAutospacing="1" w:after="280" w:afterAutospacing="1" w:line="240" w:lineRule="auto"/>
        <w:ind w:right="0" w:firstLine="560"/>
        <w:jc w:val="both"/>
        <w:rPr>
          <w:rFonts w:hint="default" w:ascii="宋体" w:hAnsi="Times New Roman" w:eastAsia="Times New Roman"/>
          <w:color w:val="000000" w:themeColor="text1"/>
          <w:position w:val="0"/>
          <w:sz w:val="28"/>
          <w:szCs w:val="28"/>
          <w:shd w:val="clear" w:color="000000" w:fill="FFFFFF"/>
        </w:rPr>
      </w:pPr>
      <w:r>
        <w:rPr>
          <w:rFonts w:hint="default" w:ascii="宋体" w:hAnsi="Times New Roman" w:eastAsia="Times New Roman"/>
          <w:color w:val="000000" w:themeColor="text1"/>
          <w:position w:val="0"/>
          <w:sz w:val="28"/>
          <w:szCs w:val="28"/>
          <w:shd w:val="clear" w:color="000000" w:fill="FFFFFF"/>
        </w:rPr>
        <w:t>7.1专业特色鲜明</w:t>
      </w:r>
    </w:p>
    <w:p>
      <w:pPr>
        <w:pStyle w:val="22"/>
        <w:numPr>
          <w:ilvl w:val="0"/>
          <w:numId w:val="0"/>
        </w:numPr>
        <w:shd w:val="clear" w:color="000000" w:fill="FFFFFF"/>
        <w:autoSpaceDE/>
        <w:autoSpaceDN/>
        <w:spacing w:before="280" w:beforeAutospacing="1" w:after="280" w:afterAutospacing="1" w:line="240" w:lineRule="auto"/>
        <w:ind w:right="0" w:firstLine="560"/>
        <w:jc w:val="both"/>
        <w:rPr>
          <w:rFonts w:hint="default" w:ascii="宋体" w:hAnsi="Times New Roman" w:eastAsia="Times New Roman"/>
          <w:color w:val="000000" w:themeColor="text1"/>
          <w:position w:val="0"/>
          <w:sz w:val="28"/>
          <w:szCs w:val="28"/>
          <w:shd w:val="clear" w:color="000000" w:fill="FFFFFF"/>
        </w:rPr>
      </w:pPr>
      <w:r>
        <w:rPr>
          <w:rFonts w:hint="default" w:ascii="宋体" w:hAnsi="Times New Roman" w:eastAsia="Times New Roman"/>
          <w:color w:val="000000" w:themeColor="text1"/>
          <w:position w:val="0"/>
          <w:sz w:val="28"/>
          <w:szCs w:val="28"/>
          <w:shd w:val="clear" w:color="000000" w:fill="FFFFFF"/>
        </w:rPr>
        <w:t>7.1.1 创办特色专业</w:t>
      </w:r>
    </w:p>
    <w:p>
      <w:pPr>
        <w:pStyle w:val="22"/>
        <w:numPr>
          <w:ilvl w:val="0"/>
          <w:numId w:val="0"/>
        </w:numPr>
        <w:shd w:val="clear" w:color="000000" w:fill="FFFFFF"/>
        <w:autoSpaceDE/>
        <w:autoSpaceDN/>
        <w:spacing w:before="280" w:beforeAutospacing="1" w:after="280" w:afterAutospacing="1" w:line="240" w:lineRule="auto"/>
        <w:ind w:right="0" w:firstLine="560"/>
        <w:jc w:val="both"/>
        <w:rPr>
          <w:rFonts w:hint="default" w:ascii="宋体" w:hAnsi="Times New Roman" w:eastAsia="Times New Roman"/>
          <w:color w:val="000000" w:themeColor="text1"/>
          <w:position w:val="0"/>
          <w:sz w:val="28"/>
          <w:szCs w:val="28"/>
          <w:shd w:val="clear" w:color="000000" w:fill="FFFFFF"/>
        </w:rPr>
      </w:pPr>
      <w:r>
        <w:rPr>
          <w:rFonts w:hint="default" w:ascii="宋体" w:hAnsi="Times New Roman" w:eastAsia="Times New Roman"/>
          <w:color w:val="000000" w:themeColor="text1"/>
          <w:position w:val="0"/>
          <w:sz w:val="28"/>
          <w:szCs w:val="28"/>
          <w:shd w:val="clear" w:color="000000" w:fill="FFFFFF"/>
        </w:rPr>
        <w:t>根据学校办学传统，抓住我省大力发展学前教育时机，围绕成都经济社会发展主战略，重点建设学前教育、航空、高铁、会计、汽修等特色专业，形成了较大的办学规模，具备了突出的专业优势，学前教育专业列为市级重点建设专业。</w:t>
      </w:r>
    </w:p>
    <w:p>
      <w:pPr>
        <w:numPr>
          <w:ilvl w:val="0"/>
          <w:numId w:val="0"/>
        </w:numPr>
        <w:shd w:val="clear" w:color="000000" w:fill="FFFFFF"/>
        <w:autoSpaceDE/>
        <w:autoSpaceDN/>
        <w:spacing w:before="0" w:after="0" w:line="360" w:lineRule="atLeast"/>
        <w:ind w:right="0" w:firstLine="560"/>
        <w:jc w:val="left"/>
        <w:rPr>
          <w:rFonts w:hint="default" w:ascii="宋体" w:hAnsi="宋体" w:eastAsia="宋体"/>
          <w:color w:val="000000" w:themeColor="text1"/>
          <w:position w:val="0"/>
          <w:sz w:val="28"/>
          <w:szCs w:val="28"/>
          <w:shd w:val="clear" w:color="000000" w:fill="FFFFFF"/>
        </w:rPr>
      </w:pPr>
      <w:r>
        <w:rPr>
          <w:rFonts w:hint="default" w:ascii="宋体" w:hAnsi="宋体" w:eastAsia="宋体"/>
          <w:color w:val="000000" w:themeColor="text1"/>
          <w:position w:val="0"/>
          <w:sz w:val="28"/>
          <w:szCs w:val="28"/>
          <w:shd w:val="clear" w:color="000000" w:fill="FFFFFF"/>
        </w:rPr>
        <w:t>7.1.2培养模式创新</w:t>
      </w:r>
    </w:p>
    <w:p>
      <w:pPr>
        <w:numPr>
          <w:ilvl w:val="0"/>
          <w:numId w:val="0"/>
        </w:numPr>
        <w:shd w:val="clear" w:color="000000" w:fill="FFFFFF"/>
        <w:autoSpaceDE/>
        <w:autoSpaceDN/>
        <w:spacing w:before="0" w:after="0" w:line="360" w:lineRule="atLeast"/>
        <w:ind w:right="0" w:firstLine="560"/>
        <w:jc w:val="left"/>
        <w:rPr>
          <w:rFonts w:hint="default" w:ascii="宋体" w:hAnsi="宋体" w:eastAsia="宋体"/>
          <w:color w:val="000000" w:themeColor="text1"/>
          <w:position w:val="0"/>
          <w:sz w:val="28"/>
          <w:szCs w:val="28"/>
          <w:shd w:val="clear" w:color="000000" w:fill="FFFFFF"/>
        </w:rPr>
      </w:pPr>
      <w:r>
        <w:rPr>
          <w:rFonts w:hint="default" w:ascii="宋体" w:hAnsi="宋体" w:eastAsia="宋体"/>
          <w:color w:val="000000" w:themeColor="text1"/>
          <w:position w:val="0"/>
          <w:sz w:val="28"/>
          <w:szCs w:val="28"/>
          <w:shd w:val="clear" w:color="000000" w:fill="FFFFFF"/>
        </w:rPr>
        <w:t>我校各特色专业均有培养方案。培养方案能够紧扣改革创新人才培养模式，在校企合作、工学结合等方面有创新、有特色。任务驱动、项目导向等理实一体化教学模式在教学过程中得到充分运用；教学过程实践性、开放性和职业性强，60%课程在教学过程中运用现代化教学手段；教学环境有机融合学校文化与企业文化、通过实景和虚拟等多种手段充分体现企业真实情境，有效营造生产环境。骨干专业引进能工巧匠来校执教，因地制宜推行现代教育教学模式，教产合一。</w:t>
      </w:r>
    </w:p>
    <w:p>
      <w:pPr>
        <w:numPr>
          <w:ilvl w:val="0"/>
          <w:numId w:val="0"/>
        </w:numPr>
        <w:shd w:val="clear" w:color="000000" w:fill="FFFFFF"/>
        <w:autoSpaceDE/>
        <w:autoSpaceDN/>
        <w:spacing w:before="0" w:after="0" w:line="360" w:lineRule="atLeast"/>
        <w:ind w:right="0" w:firstLine="560"/>
        <w:jc w:val="left"/>
        <w:rPr>
          <w:rFonts w:hint="default" w:ascii="宋体" w:hAnsi="宋体" w:eastAsia="宋体"/>
          <w:color w:val="000000" w:themeColor="text1"/>
          <w:position w:val="0"/>
          <w:sz w:val="28"/>
          <w:szCs w:val="28"/>
          <w:shd w:val="clear" w:color="000000" w:fill="FFFFFF"/>
        </w:rPr>
      </w:pPr>
      <w:r>
        <w:rPr>
          <w:rFonts w:hint="default" w:ascii="宋体" w:hAnsi="宋体" w:eastAsia="宋体"/>
          <w:color w:val="000000" w:themeColor="text1"/>
          <w:position w:val="0"/>
          <w:sz w:val="28"/>
          <w:szCs w:val="28"/>
          <w:shd w:val="clear" w:color="000000" w:fill="FFFFFF"/>
        </w:rPr>
        <w:t>7.2育人特色鲜明</w:t>
      </w:r>
    </w:p>
    <w:p>
      <w:pPr>
        <w:numPr>
          <w:ilvl w:val="0"/>
          <w:numId w:val="0"/>
        </w:numPr>
        <w:shd w:val="clear" w:color="000000" w:fill="FFFFFF"/>
        <w:autoSpaceDE/>
        <w:autoSpaceDN/>
        <w:spacing w:before="0" w:after="0" w:line="360" w:lineRule="atLeast"/>
        <w:ind w:right="0" w:firstLine="560"/>
        <w:jc w:val="left"/>
        <w:rPr>
          <w:rFonts w:hint="default" w:ascii="宋体" w:hAnsi="宋体" w:eastAsia="宋体"/>
          <w:color w:val="000000" w:themeColor="text1"/>
          <w:position w:val="0"/>
          <w:sz w:val="28"/>
          <w:szCs w:val="28"/>
          <w:shd w:val="clear" w:color="000000" w:fill="FFFFFF"/>
        </w:rPr>
      </w:pPr>
      <w:r>
        <w:rPr>
          <w:rFonts w:hint="default" w:ascii="宋体" w:hAnsi="宋体" w:eastAsia="宋体"/>
          <w:color w:val="000000" w:themeColor="text1"/>
          <w:position w:val="0"/>
          <w:sz w:val="28"/>
          <w:szCs w:val="28"/>
          <w:shd w:val="clear" w:color="000000" w:fill="FFFFFF"/>
        </w:rPr>
        <w:t>7.2.1德育教育</w:t>
      </w:r>
    </w:p>
    <w:p>
      <w:pPr>
        <w:numPr>
          <w:ilvl w:val="0"/>
          <w:numId w:val="0"/>
        </w:numPr>
        <w:shd w:val="clear" w:color="000000" w:fill="FFFFFF"/>
        <w:autoSpaceDE/>
        <w:autoSpaceDN/>
        <w:spacing w:before="0" w:after="0" w:line="360" w:lineRule="atLeast"/>
        <w:ind w:right="0" w:firstLine="643"/>
        <w:jc w:val="left"/>
        <w:rPr>
          <w:rFonts w:hint="default" w:ascii="宋体" w:hAnsi="宋体" w:eastAsia="宋体"/>
          <w:color w:val="000000" w:themeColor="text1"/>
          <w:position w:val="0"/>
          <w:sz w:val="28"/>
          <w:szCs w:val="28"/>
          <w:shd w:val="clear" w:color="000000" w:fill="FFFFFF"/>
        </w:rPr>
      </w:pPr>
      <w:r>
        <w:rPr>
          <w:rFonts w:hint="default" w:ascii="宋体" w:hAnsi="宋体" w:eastAsia="宋体"/>
          <w:color w:val="000000" w:themeColor="text1"/>
          <w:position w:val="0"/>
          <w:sz w:val="28"/>
          <w:szCs w:val="28"/>
          <w:shd w:val="clear" w:color="000000" w:fill="FFFFFF"/>
        </w:rPr>
        <w:t>学校德育工作整体规划明确，学校、部门、班级三级德育教育层次完整，责任明确，形了党、政、工、团、职能部门齐抓共管的德育网络，建有完整的德育工作体系，各项工作制度健全，德育教育工作管道畅通，形成良好校风，效果好。德育工作方案设计完整，活动丰富，措施得当，重视对学生的心理健康教育，设立心理健康工作机构。校风、学风、校纪好，学生模范遵守社会公德，积极参加社会公益活动，好人好事和先进</w:t>
      </w:r>
      <w:bookmarkStart w:id="0" w:name="baidusnap2"/>
      <w:bookmarkEnd w:id="0"/>
      <w:r>
        <w:rPr>
          <w:rFonts w:hint="default" w:ascii="宋体" w:hAnsi="宋体" w:eastAsia="宋体"/>
          <w:color w:val="000000" w:themeColor="text1"/>
          <w:position w:val="0"/>
          <w:sz w:val="28"/>
          <w:szCs w:val="28"/>
          <w:shd w:val="clear" w:color="000000" w:fill="FFFFFF"/>
        </w:rPr>
        <w:t>事迹层出不穷。按照《教育部关于中等职业学校德育课设置与教学安排的意见》开设德育课，充分运用现代化教学手段，教学方法先进。不断改进德育课教学方法，将道德教育渗透到教学、实习和社会服务各个环节，教学效果好。</w:t>
      </w:r>
    </w:p>
    <w:p>
      <w:pPr>
        <w:numPr>
          <w:ilvl w:val="0"/>
          <w:numId w:val="0"/>
        </w:numPr>
        <w:shd w:val="clear" w:color="000000" w:fill="FFFFFF"/>
        <w:autoSpaceDE/>
        <w:autoSpaceDN/>
        <w:spacing w:before="0" w:after="0" w:line="360" w:lineRule="atLeast"/>
        <w:ind w:right="0" w:firstLine="640"/>
        <w:jc w:val="left"/>
        <w:rPr>
          <w:rFonts w:hint="default" w:ascii="宋体" w:hAnsi="宋体" w:eastAsia="宋体"/>
          <w:color w:val="000000" w:themeColor="text1"/>
          <w:position w:val="0"/>
          <w:sz w:val="28"/>
          <w:szCs w:val="28"/>
          <w:shd w:val="clear" w:color="000000" w:fill="FFFFFF"/>
        </w:rPr>
      </w:pPr>
      <w:r>
        <w:rPr>
          <w:rFonts w:hint="default" w:ascii="宋体" w:hAnsi="宋体" w:eastAsia="宋体"/>
          <w:color w:val="000000" w:themeColor="text1"/>
          <w:position w:val="0"/>
          <w:sz w:val="28"/>
          <w:szCs w:val="28"/>
          <w:shd w:val="clear" w:color="000000" w:fill="FFFFFF"/>
        </w:rPr>
        <w:t>7.2.2校园文化</w:t>
      </w:r>
    </w:p>
    <w:p>
      <w:pPr>
        <w:numPr>
          <w:ilvl w:val="0"/>
          <w:numId w:val="0"/>
        </w:numPr>
        <w:shd w:val="clear" w:color="000000" w:fill="FFFFFF"/>
        <w:autoSpaceDE/>
        <w:autoSpaceDN/>
        <w:spacing w:before="0" w:after="0" w:line="360" w:lineRule="atLeast"/>
        <w:ind w:right="0" w:firstLine="643"/>
        <w:jc w:val="left"/>
        <w:rPr>
          <w:rFonts w:hint="default" w:ascii="宋体" w:hAnsi="宋体" w:eastAsia="宋体"/>
          <w:color w:val="000000" w:themeColor="text1"/>
          <w:position w:val="0"/>
          <w:sz w:val="28"/>
          <w:szCs w:val="28"/>
          <w:shd w:val="clear" w:color="000000" w:fill="FFFFFF"/>
        </w:rPr>
      </w:pPr>
      <w:r>
        <w:rPr>
          <w:rFonts w:hint="default" w:ascii="宋体" w:hAnsi="宋体" w:eastAsia="宋体"/>
          <w:color w:val="000000" w:themeColor="text1"/>
          <w:position w:val="0"/>
          <w:sz w:val="28"/>
          <w:szCs w:val="28"/>
          <w:shd w:val="clear" w:color="000000" w:fill="FFFFFF"/>
        </w:rPr>
        <w:t>校园文化建设规划及实施: 本着“提升品位、营造氛围、促进成长”的目标，结合本校特点和办学历史，加强校园文化建设，制定校园文化建设规划和实施方案，建成了独具魅力的校园文化。一是营造优雅的书香氛围。学校充分挖掘校园内外的各种教育资源，在墙面上、展板上、教室里处处写着校训校歌、发展理念、励志名言、优秀习作等，时时激励着每一位师生，丰富了校园文化，营造出良好的育人氛围。二是营造优美的校园环境。实施校园规划、美化工程，做好绿化和园林建设工作，校园内鲜花不断、美如花园，为给师生营造了舒适的工作、学习环境。三是通过标语、宣传栏大力宣传职业教育办学理念，营造浓厚的职教氛围。四是大力开展艺术、体育活动，每年举办校园文化艺术活动节、田径运动会、春季篮球赛和各种技能竞赛活动，丰富了师生文体生活，发展了学生艺体特长。</w:t>
      </w:r>
    </w:p>
    <w:p>
      <w:pPr>
        <w:numPr>
          <w:ilvl w:val="0"/>
          <w:numId w:val="0"/>
        </w:numPr>
        <w:shd w:val="clear" w:color="000000" w:fill="FFFFFF"/>
        <w:autoSpaceDE/>
        <w:autoSpaceDN/>
        <w:spacing w:before="0" w:after="0" w:line="360" w:lineRule="atLeast"/>
        <w:ind w:right="0" w:firstLine="643"/>
        <w:jc w:val="left"/>
        <w:rPr>
          <w:rFonts w:hint="default" w:ascii="宋体" w:hAnsi="宋体" w:eastAsia="宋体"/>
          <w:color w:val="000000" w:themeColor="text1"/>
          <w:position w:val="0"/>
          <w:sz w:val="28"/>
          <w:szCs w:val="28"/>
          <w:shd w:val="clear" w:color="000000" w:fill="FFFFFF"/>
        </w:rPr>
      </w:pPr>
      <w:r>
        <w:rPr>
          <w:rFonts w:hint="default" w:ascii="宋体" w:hAnsi="宋体" w:eastAsia="宋体"/>
          <w:color w:val="000000" w:themeColor="text1"/>
          <w:position w:val="0"/>
          <w:sz w:val="28"/>
          <w:szCs w:val="28"/>
          <w:shd w:val="clear" w:color="000000" w:fill="FFFFFF"/>
        </w:rPr>
        <w:t>学校以对广大师生员工的生命财产安全高度负责的态度，牢固树立“安全第一，责任重于泰山”的理念，强化学校安全管理，积极建设“平安、文明、和谐”的校园环境，着力抓好“平安校园”创建工作。形成了校长负总责、教职工全员参与、教育教学活动全过程和学校全方位监控的管理格局；建立健全各项安全管理制度、责任追究制度和事故预警方案；定期开展法制、安全、卫生教育，校园主路及各主要建筑设立安全警示标语（标牌），每学期举办2次安全演练活动，每周开展安全巡查活动；配备校园监控系统和防火设施。学校近3年无重大财产及人身安全事故，学生违法犯罪率为零。</w:t>
      </w:r>
    </w:p>
    <w:p>
      <w:pPr>
        <w:numPr>
          <w:ilvl w:val="0"/>
          <w:numId w:val="0"/>
        </w:numPr>
        <w:shd w:val="clear" w:color="000000" w:fill="FFFFFF"/>
        <w:autoSpaceDE/>
        <w:autoSpaceDN/>
        <w:spacing w:before="0" w:after="0" w:line="360" w:lineRule="atLeast"/>
        <w:ind w:right="0" w:firstLine="640"/>
        <w:jc w:val="left"/>
        <w:rPr>
          <w:rFonts w:hint="default" w:ascii="宋体" w:hAnsi="宋体" w:eastAsia="宋体"/>
          <w:color w:val="000000" w:themeColor="text1"/>
          <w:position w:val="0"/>
          <w:sz w:val="28"/>
          <w:szCs w:val="28"/>
          <w:shd w:val="clear" w:color="000000" w:fill="FFFFFF"/>
        </w:rPr>
      </w:pPr>
      <w:r>
        <w:rPr>
          <w:rFonts w:hint="default" w:ascii="宋体" w:hAnsi="宋体" w:eastAsia="宋体"/>
          <w:color w:val="000000" w:themeColor="text1"/>
          <w:position w:val="0"/>
          <w:sz w:val="28"/>
          <w:szCs w:val="28"/>
          <w:shd w:val="clear" w:color="000000" w:fill="FFFFFF"/>
        </w:rPr>
        <w:t>7.2.3管理育人</w:t>
      </w:r>
    </w:p>
    <w:p>
      <w:pPr>
        <w:numPr>
          <w:ilvl w:val="0"/>
          <w:numId w:val="0"/>
        </w:numPr>
        <w:shd w:val="clear" w:color="000000" w:fill="FFFFFF"/>
        <w:autoSpaceDE/>
        <w:autoSpaceDN/>
        <w:spacing w:before="0" w:after="0" w:line="360" w:lineRule="atLeast"/>
        <w:ind w:right="0" w:firstLine="643"/>
        <w:jc w:val="left"/>
        <w:rPr>
          <w:rFonts w:hint="default" w:ascii="宋体" w:hAnsi="宋体" w:eastAsia="宋体"/>
          <w:color w:val="000000" w:themeColor="text1"/>
          <w:position w:val="0"/>
          <w:sz w:val="28"/>
          <w:szCs w:val="28"/>
          <w:shd w:val="clear" w:color="000000" w:fill="FFFFFF"/>
        </w:rPr>
      </w:pPr>
      <w:r>
        <w:rPr>
          <w:rFonts w:hint="default" w:ascii="宋体" w:hAnsi="宋体" w:eastAsia="宋体"/>
          <w:color w:val="000000" w:themeColor="text1"/>
          <w:position w:val="0"/>
          <w:sz w:val="28"/>
          <w:szCs w:val="28"/>
          <w:shd w:val="clear" w:color="000000" w:fill="FFFFFF"/>
        </w:rPr>
        <w:t>我校的办学理念较为先进，追求创新型发展，力求跟上新形势下的教育前进脚步，有民主的治校方略，特色管理风格鲜明，成效显著。切实落实校长负责制，并充分发动广大教职工积极参与民主管理，成效显著。由于办学特色鲜明、成绩突出，我校在全省职教界知名度高、认可度高，发挥了很好的示范作用。</w:t>
      </w:r>
    </w:p>
    <w:p>
      <w:pPr>
        <w:numPr>
          <w:ilvl w:val="0"/>
          <w:numId w:val="0"/>
        </w:numPr>
        <w:shd w:val="clear" w:color="000000" w:fill="FFFFFF"/>
        <w:autoSpaceDE/>
        <w:autoSpaceDN/>
        <w:spacing w:before="0" w:after="0" w:line="360" w:lineRule="atLeast"/>
        <w:ind w:right="0" w:firstLine="643"/>
        <w:jc w:val="left"/>
        <w:rPr>
          <w:rFonts w:hint="default" w:ascii="宋体" w:hAnsi="宋体" w:eastAsia="宋体"/>
          <w:color w:val="000000" w:themeColor="text1"/>
          <w:position w:val="0"/>
          <w:sz w:val="28"/>
          <w:szCs w:val="28"/>
          <w:shd w:val="clear" w:color="000000" w:fill="FFFFFF"/>
        </w:rPr>
      </w:pPr>
      <w:r>
        <w:rPr>
          <w:rFonts w:hint="default" w:ascii="宋体" w:hAnsi="宋体" w:eastAsia="宋体"/>
          <w:color w:val="000000" w:themeColor="text1"/>
          <w:position w:val="0"/>
          <w:sz w:val="28"/>
          <w:szCs w:val="28"/>
          <w:shd w:val="clear" w:color="000000" w:fill="FFFFFF"/>
        </w:rPr>
        <w:t xml:space="preserve">学校各项管理目标明确，内设机构健全，各职能部门能够很好地履行自己的职责，学校各项规章制度完善，学校的教学工作，资产管理工作，学生管理，治安管理等工作靠制度进行管理，运行合理，每年度都要进行一次严格的年度考核。 </w:t>
      </w:r>
    </w:p>
    <w:p>
      <w:pPr>
        <w:numPr>
          <w:ilvl w:val="0"/>
          <w:numId w:val="0"/>
        </w:numPr>
        <w:shd w:val="clear" w:color="000000" w:fill="FFFFFF"/>
        <w:autoSpaceDE/>
        <w:autoSpaceDN/>
        <w:spacing w:before="0" w:after="0" w:line="360" w:lineRule="atLeast"/>
        <w:ind w:right="0" w:firstLine="562"/>
        <w:jc w:val="left"/>
        <w:rPr>
          <w:rFonts w:hint="default" w:ascii="宋体" w:hAnsi="宋体" w:eastAsia="宋体"/>
          <w:b/>
          <w:color w:val="000000" w:themeColor="text1"/>
          <w:position w:val="0"/>
          <w:sz w:val="28"/>
          <w:szCs w:val="28"/>
          <w:shd w:val="clear" w:color="000000" w:fill="FFFFFF"/>
        </w:rPr>
      </w:pPr>
      <w:r>
        <w:rPr>
          <w:rFonts w:hint="default" w:ascii="宋体" w:hAnsi="宋体" w:eastAsia="宋体"/>
          <w:b/>
          <w:color w:val="000000" w:themeColor="text1"/>
          <w:position w:val="0"/>
          <w:sz w:val="28"/>
          <w:szCs w:val="28"/>
          <w:shd w:val="clear" w:color="000000" w:fill="FFFFFF"/>
        </w:rPr>
        <w:t>8、主要问题和改进措施</w:t>
      </w:r>
    </w:p>
    <w:p>
      <w:pPr>
        <w:numPr>
          <w:ilvl w:val="0"/>
          <w:numId w:val="0"/>
        </w:numPr>
        <w:shd w:val="clear" w:color="000000" w:fill="FFFFFF"/>
        <w:autoSpaceDE/>
        <w:autoSpaceDN/>
        <w:spacing w:before="0" w:after="0" w:line="360" w:lineRule="atLeast"/>
        <w:ind w:left="559" w:leftChars="266" w:right="0" w:firstLine="182" w:firstLineChars="65"/>
        <w:jc w:val="left"/>
        <w:rPr>
          <w:rFonts w:hint="eastAsia" w:ascii="宋体" w:hAnsi="宋体" w:eastAsia="宋体"/>
          <w:color w:val="000000" w:themeColor="text1"/>
          <w:position w:val="0"/>
          <w:sz w:val="28"/>
          <w:szCs w:val="28"/>
          <w:shd w:val="clear" w:color="000000" w:fill="FFFFFF"/>
        </w:rPr>
      </w:pPr>
      <w:r>
        <w:rPr>
          <w:rFonts w:hint="default" w:ascii="宋体" w:hAnsi="宋体" w:eastAsia="宋体"/>
          <w:color w:val="000000" w:themeColor="text1"/>
          <w:position w:val="0"/>
          <w:sz w:val="28"/>
          <w:szCs w:val="28"/>
          <w:shd w:val="clear" w:color="000000" w:fill="FFFFFF"/>
        </w:rPr>
        <w:t>8.1主要问题</w:t>
      </w:r>
      <w:r>
        <w:rPr>
          <w:rFonts w:hint="eastAsia" w:ascii="宋体" w:hAnsi="宋体" w:eastAsia="宋体"/>
          <w:color w:val="000000" w:themeColor="text1"/>
          <w:position w:val="0"/>
          <w:sz w:val="28"/>
          <w:szCs w:val="28"/>
          <w:shd w:val="clear" w:color="000000" w:fill="FFFFFF"/>
        </w:rPr>
        <w:t>主要表现为：</w:t>
      </w:r>
    </w:p>
    <w:p>
      <w:pPr>
        <w:numPr>
          <w:ilvl w:val="0"/>
          <w:numId w:val="0"/>
        </w:numPr>
        <w:shd w:val="clear" w:color="000000" w:fill="FFFFFF"/>
        <w:autoSpaceDE/>
        <w:autoSpaceDN/>
        <w:spacing w:before="0" w:after="0" w:line="360" w:lineRule="atLeast"/>
        <w:ind w:right="0" w:firstLine="560" w:firstLineChars="200"/>
        <w:jc w:val="left"/>
        <w:rPr>
          <w:rFonts w:hint="default" w:ascii="宋体" w:hAnsi="宋体" w:eastAsia="宋体"/>
          <w:color w:val="000000" w:themeColor="text1"/>
          <w:position w:val="0"/>
          <w:sz w:val="28"/>
          <w:szCs w:val="28"/>
          <w:shd w:val="clear" w:color="000000" w:fill="FFFFFF"/>
          <w:lang w:val="en-US" w:eastAsia="zh-CN"/>
        </w:rPr>
      </w:pPr>
      <w:r>
        <w:rPr>
          <w:rFonts w:hint="eastAsia" w:ascii="宋体" w:hAnsi="宋体" w:eastAsia="宋体"/>
          <w:color w:val="000000" w:themeColor="text1"/>
          <w:position w:val="0"/>
          <w:sz w:val="28"/>
          <w:szCs w:val="28"/>
          <w:shd w:val="clear" w:color="000000" w:fill="FFFFFF"/>
        </w:rPr>
        <w:t>一是</w:t>
      </w:r>
      <w:r>
        <w:rPr>
          <w:rFonts w:hint="eastAsia" w:ascii="宋体" w:hAnsi="宋体"/>
          <w:color w:val="000000" w:themeColor="text1"/>
          <w:position w:val="0"/>
          <w:sz w:val="28"/>
          <w:szCs w:val="28"/>
          <w:shd w:val="clear" w:color="000000" w:fill="FFFFFF"/>
          <w:lang w:val="en-US" w:eastAsia="zh-CN"/>
        </w:rPr>
        <w:t>学校校舍建设较久，加之建设之初缺乏科学的设计，一些条件亟需改进，这需要大量的办学经费。</w:t>
      </w:r>
    </w:p>
    <w:p>
      <w:pPr>
        <w:numPr>
          <w:ilvl w:val="0"/>
          <w:numId w:val="0"/>
        </w:numPr>
        <w:shd w:val="clear" w:color="000000" w:fill="FFFFFF"/>
        <w:autoSpaceDE/>
        <w:autoSpaceDN/>
        <w:spacing w:before="0" w:after="0" w:line="360" w:lineRule="atLeast"/>
        <w:ind w:right="0" w:firstLine="560" w:firstLineChars="200"/>
        <w:jc w:val="left"/>
        <w:rPr>
          <w:rFonts w:hint="default" w:ascii="宋体" w:hAnsi="宋体" w:eastAsia="宋体"/>
          <w:color w:val="000000" w:themeColor="text1"/>
          <w:position w:val="0"/>
          <w:sz w:val="28"/>
          <w:szCs w:val="28"/>
          <w:shd w:val="clear" w:color="000000" w:fill="FFFFFF"/>
        </w:rPr>
      </w:pPr>
      <w:r>
        <w:rPr>
          <w:rFonts w:hint="eastAsia" w:ascii="宋体" w:hAnsi="宋体"/>
          <w:color w:val="000000" w:themeColor="text1"/>
          <w:position w:val="0"/>
          <w:sz w:val="28"/>
          <w:szCs w:val="28"/>
          <w:shd w:val="clear" w:color="000000" w:fill="FFFFFF"/>
          <w:lang w:eastAsia="zh-CN"/>
        </w:rPr>
        <w:t>二是</w:t>
      </w:r>
      <w:r>
        <w:rPr>
          <w:rFonts w:hint="eastAsia" w:ascii="宋体" w:hAnsi="宋体"/>
          <w:color w:val="000000" w:themeColor="text1"/>
          <w:position w:val="0"/>
          <w:sz w:val="28"/>
          <w:szCs w:val="28"/>
          <w:shd w:val="clear" w:color="000000" w:fill="FFFFFF"/>
          <w:lang w:val="en-US" w:eastAsia="zh-CN"/>
        </w:rPr>
        <w:t>学校</w:t>
      </w:r>
      <w:r>
        <w:rPr>
          <w:rFonts w:hint="eastAsia" w:ascii="宋体" w:hAnsi="宋体" w:eastAsia="宋体"/>
          <w:color w:val="000000" w:themeColor="text1"/>
          <w:position w:val="0"/>
          <w:sz w:val="28"/>
          <w:szCs w:val="28"/>
          <w:shd w:val="clear" w:color="000000" w:fill="FFFFFF"/>
        </w:rPr>
        <w:t>教师的职业教育理念还没有真正确立，运用职业教育理念推进改革创新的自觉性需要进一步提高</w:t>
      </w:r>
      <w:r>
        <w:rPr>
          <w:rFonts w:hint="eastAsia" w:ascii="宋体" w:hAnsi="宋体"/>
          <w:color w:val="000000" w:themeColor="text1"/>
          <w:position w:val="0"/>
          <w:sz w:val="28"/>
          <w:szCs w:val="28"/>
          <w:shd w:val="clear" w:color="000000" w:fill="FFFFFF"/>
          <w:lang w:eastAsia="zh-CN"/>
        </w:rPr>
        <w:t>。</w:t>
      </w:r>
      <w:r>
        <w:rPr>
          <w:rFonts w:hint="eastAsia" w:ascii="宋体" w:hAnsi="宋体" w:eastAsia="宋体"/>
          <w:color w:val="000000" w:themeColor="text1"/>
          <w:position w:val="0"/>
          <w:sz w:val="28"/>
          <w:szCs w:val="28"/>
          <w:shd w:val="clear" w:color="000000" w:fill="FFFFFF"/>
        </w:rPr>
        <w:br w:type="textWrapping"/>
      </w:r>
      <w:r>
        <w:rPr>
          <w:rFonts w:hint="eastAsia" w:ascii="宋体" w:hAnsi="宋体"/>
          <w:color w:val="000000" w:themeColor="text1"/>
          <w:position w:val="0"/>
          <w:sz w:val="28"/>
          <w:szCs w:val="28"/>
          <w:shd w:val="clear" w:color="000000" w:fill="FFFFFF"/>
          <w:lang w:val="en-US" w:eastAsia="zh-CN"/>
        </w:rPr>
        <w:t xml:space="preserve">    </w:t>
      </w:r>
      <w:r>
        <w:rPr>
          <w:rFonts w:hint="default" w:ascii="宋体" w:hAnsi="宋体" w:eastAsia="宋体"/>
          <w:color w:val="000000" w:themeColor="text1"/>
          <w:position w:val="0"/>
          <w:sz w:val="28"/>
          <w:szCs w:val="28"/>
          <w:shd w:val="clear" w:color="000000" w:fill="FFFFFF"/>
        </w:rPr>
        <w:t>8.</w:t>
      </w:r>
      <w:r>
        <w:rPr>
          <w:rFonts w:hint="eastAsia" w:ascii="宋体" w:hAnsi="宋体"/>
          <w:color w:val="000000" w:themeColor="text1"/>
          <w:position w:val="0"/>
          <w:sz w:val="28"/>
          <w:szCs w:val="28"/>
          <w:shd w:val="clear" w:color="000000" w:fill="FFFFFF"/>
          <w:lang w:val="en-US" w:eastAsia="zh-CN"/>
        </w:rPr>
        <w:t>2</w:t>
      </w:r>
      <w:r>
        <w:rPr>
          <w:rFonts w:hint="eastAsia" w:ascii="宋体" w:hAnsi="宋体" w:eastAsia="宋体"/>
          <w:color w:val="000000" w:themeColor="text1"/>
          <w:position w:val="0"/>
          <w:sz w:val="28"/>
          <w:szCs w:val="28"/>
          <w:shd w:val="clear" w:color="000000" w:fill="FFFFFF"/>
        </w:rPr>
        <w:t>.改进措施如下：</w:t>
      </w:r>
      <w:r>
        <w:rPr>
          <w:rFonts w:hint="eastAsia" w:ascii="宋体" w:hAnsi="宋体" w:eastAsia="宋体"/>
          <w:color w:val="000000" w:themeColor="text1"/>
          <w:position w:val="0"/>
          <w:sz w:val="28"/>
          <w:szCs w:val="28"/>
          <w:shd w:val="clear" w:color="000000" w:fill="FFFFFF"/>
        </w:rPr>
        <w:br w:type="textWrapping"/>
      </w:r>
      <w:r>
        <w:rPr>
          <w:rFonts w:hint="eastAsia" w:ascii="宋体" w:hAnsi="宋体"/>
          <w:color w:val="000000" w:themeColor="text1"/>
          <w:position w:val="0"/>
          <w:sz w:val="28"/>
          <w:szCs w:val="28"/>
          <w:shd w:val="clear" w:color="000000" w:fill="FFFFFF"/>
          <w:lang w:val="en-US" w:eastAsia="zh-CN"/>
        </w:rPr>
        <w:t xml:space="preserve">    </w:t>
      </w:r>
      <w:r>
        <w:rPr>
          <w:rFonts w:hint="eastAsia" w:ascii="宋体" w:hAnsi="宋体" w:eastAsia="宋体"/>
          <w:color w:val="000000" w:themeColor="text1"/>
          <w:position w:val="0"/>
          <w:sz w:val="28"/>
          <w:szCs w:val="28"/>
          <w:shd w:val="clear" w:color="000000" w:fill="FFFFFF"/>
        </w:rPr>
        <w:t>一要抓住“十</w:t>
      </w:r>
      <w:r>
        <w:rPr>
          <w:rFonts w:hint="eastAsia" w:ascii="宋体" w:hAnsi="宋体"/>
          <w:color w:val="000000" w:themeColor="text1"/>
          <w:position w:val="0"/>
          <w:sz w:val="28"/>
          <w:szCs w:val="28"/>
          <w:shd w:val="clear" w:color="000000" w:fill="FFFFFF"/>
          <w:lang w:val="en-US" w:eastAsia="zh-CN"/>
        </w:rPr>
        <w:t>四</w:t>
      </w:r>
      <w:r>
        <w:rPr>
          <w:rFonts w:hint="eastAsia" w:ascii="宋体" w:hAnsi="宋体" w:eastAsia="宋体"/>
          <w:color w:val="000000" w:themeColor="text1"/>
          <w:position w:val="0"/>
          <w:sz w:val="28"/>
          <w:szCs w:val="28"/>
          <w:shd w:val="clear" w:color="000000" w:fill="FFFFFF"/>
        </w:rPr>
        <w:t>五”新的发展机遇期，遵照国家和省有关文件的指示精神，进一步增强办学综合实力和管理水平，全面提升人才培养质量和社会服务能力，大力推进学校创新发展、优质发展；</w:t>
      </w:r>
      <w:r>
        <w:rPr>
          <w:rFonts w:hint="eastAsia" w:ascii="宋体" w:hAnsi="宋体" w:eastAsia="宋体"/>
          <w:color w:val="000000" w:themeColor="text1"/>
          <w:position w:val="0"/>
          <w:sz w:val="28"/>
          <w:szCs w:val="28"/>
          <w:shd w:val="clear" w:color="000000" w:fill="FFFFFF"/>
        </w:rPr>
        <w:br w:type="textWrapping"/>
      </w:r>
      <w:r>
        <w:rPr>
          <w:rFonts w:hint="eastAsia" w:ascii="宋体" w:hAnsi="宋体"/>
          <w:color w:val="000000" w:themeColor="text1"/>
          <w:position w:val="0"/>
          <w:sz w:val="28"/>
          <w:szCs w:val="28"/>
          <w:shd w:val="clear" w:color="000000" w:fill="FFFFFF"/>
          <w:lang w:val="en-US" w:eastAsia="zh-CN"/>
        </w:rPr>
        <w:t xml:space="preserve">   </w:t>
      </w:r>
      <w:r>
        <w:rPr>
          <w:rFonts w:hint="eastAsia" w:ascii="宋体" w:hAnsi="宋体" w:eastAsia="宋体"/>
          <w:color w:val="000000" w:themeColor="text1"/>
          <w:position w:val="0"/>
          <w:sz w:val="28"/>
          <w:szCs w:val="28"/>
          <w:shd w:val="clear" w:color="000000" w:fill="FFFFFF"/>
        </w:rPr>
        <w:t>二要把我校打造成为既有</w:t>
      </w:r>
      <w:r>
        <w:rPr>
          <w:rFonts w:hint="eastAsia" w:ascii="宋体" w:hAnsi="宋体"/>
          <w:color w:val="000000" w:themeColor="text1"/>
          <w:position w:val="0"/>
          <w:sz w:val="28"/>
          <w:szCs w:val="28"/>
          <w:shd w:val="clear" w:color="000000" w:fill="FFFFFF"/>
          <w:lang w:eastAsia="zh-CN"/>
        </w:rPr>
        <w:t>幼教</w:t>
      </w:r>
      <w:r>
        <w:rPr>
          <w:rFonts w:hint="eastAsia" w:ascii="宋体" w:hAnsi="宋体" w:eastAsia="宋体"/>
          <w:color w:val="000000" w:themeColor="text1"/>
          <w:position w:val="0"/>
          <w:sz w:val="28"/>
          <w:szCs w:val="28"/>
          <w:shd w:val="clear" w:color="000000" w:fill="FFFFFF"/>
        </w:rPr>
        <w:t>特色又有</w:t>
      </w:r>
      <w:r>
        <w:rPr>
          <w:rFonts w:hint="eastAsia" w:ascii="宋体" w:hAnsi="宋体"/>
          <w:color w:val="000000" w:themeColor="text1"/>
          <w:position w:val="0"/>
          <w:sz w:val="28"/>
          <w:szCs w:val="28"/>
          <w:shd w:val="clear" w:color="000000" w:fill="FFFFFF"/>
          <w:lang w:eastAsia="zh-CN"/>
        </w:rPr>
        <w:t>航空服务</w:t>
      </w:r>
      <w:r>
        <w:rPr>
          <w:rFonts w:hint="eastAsia" w:ascii="宋体" w:hAnsi="宋体" w:eastAsia="宋体"/>
          <w:color w:val="000000" w:themeColor="text1"/>
          <w:position w:val="0"/>
          <w:sz w:val="28"/>
          <w:szCs w:val="28"/>
          <w:shd w:val="clear" w:color="000000" w:fill="FFFFFF"/>
        </w:rPr>
        <w:t>的</w:t>
      </w:r>
      <w:r>
        <w:rPr>
          <w:rFonts w:hint="eastAsia" w:ascii="宋体" w:hAnsi="宋体"/>
          <w:color w:val="000000" w:themeColor="text1"/>
          <w:position w:val="0"/>
          <w:sz w:val="28"/>
          <w:szCs w:val="28"/>
          <w:shd w:val="clear" w:color="000000" w:fill="FFFFFF"/>
          <w:lang w:eastAsia="zh-CN"/>
        </w:rPr>
        <w:t>综合</w:t>
      </w:r>
      <w:r>
        <w:rPr>
          <w:rFonts w:hint="eastAsia" w:ascii="宋体" w:hAnsi="宋体" w:eastAsia="宋体"/>
          <w:color w:val="000000" w:themeColor="text1"/>
          <w:position w:val="0"/>
          <w:sz w:val="28"/>
          <w:szCs w:val="28"/>
          <w:shd w:val="clear" w:color="000000" w:fill="FFFFFF"/>
        </w:rPr>
        <w:t>性职业学校；</w:t>
      </w:r>
      <w:r>
        <w:rPr>
          <w:rFonts w:hint="eastAsia" w:ascii="宋体" w:hAnsi="宋体" w:eastAsia="宋体"/>
          <w:color w:val="000000" w:themeColor="text1"/>
          <w:position w:val="0"/>
          <w:sz w:val="28"/>
          <w:szCs w:val="28"/>
          <w:shd w:val="clear" w:color="000000" w:fill="FFFFFF"/>
        </w:rPr>
        <w:br w:type="textWrapping"/>
      </w:r>
      <w:r>
        <w:rPr>
          <w:rFonts w:hint="eastAsia" w:ascii="宋体" w:hAnsi="宋体"/>
          <w:color w:val="000000" w:themeColor="text1"/>
          <w:position w:val="0"/>
          <w:sz w:val="28"/>
          <w:szCs w:val="28"/>
          <w:shd w:val="clear" w:color="000000" w:fill="FFFFFF"/>
          <w:lang w:val="en-US" w:eastAsia="zh-CN"/>
        </w:rPr>
        <w:t xml:space="preserve">   </w:t>
      </w:r>
      <w:r>
        <w:rPr>
          <w:rFonts w:hint="eastAsia" w:ascii="宋体" w:hAnsi="宋体" w:eastAsia="宋体"/>
          <w:color w:val="000000" w:themeColor="text1"/>
          <w:position w:val="0"/>
          <w:sz w:val="28"/>
          <w:szCs w:val="28"/>
          <w:shd w:val="clear" w:color="000000" w:fill="FFFFFF"/>
        </w:rPr>
        <w:t>三要以学校发展为核心利益，以“校企合作”和“校校合作”为双翼，不断地提高推进科学发展、破解突出问题的能力和水平，不断巩固和扩大学校发展所取得的成果</w:t>
      </w:r>
      <w:r>
        <w:rPr>
          <w:rFonts w:hint="eastAsia" w:ascii="宋体" w:hAnsi="宋体" w:eastAsia="宋体"/>
          <w:color w:val="000000" w:themeColor="text1"/>
          <w:position w:val="0"/>
          <w:sz w:val="28"/>
          <w:szCs w:val="28"/>
          <w:shd w:val="clear" w:color="000000" w:fill="FFFFFF"/>
          <w:lang w:eastAsia="zh-CN"/>
        </w:rPr>
        <w:t>，努力提高社会经济效益</w:t>
      </w:r>
      <w:r>
        <w:rPr>
          <w:rFonts w:hint="default" w:ascii="宋体" w:hAnsi="宋体" w:eastAsia="宋体"/>
          <w:color w:val="000000" w:themeColor="text1"/>
          <w:position w:val="0"/>
          <w:sz w:val="28"/>
          <w:szCs w:val="28"/>
          <w:shd w:val="clear" w:color="000000" w:fill="FFFFFF"/>
        </w:rPr>
        <w:t>。</w:t>
      </w:r>
    </w:p>
    <w:p>
      <w:pPr>
        <w:pStyle w:val="22"/>
        <w:numPr>
          <w:ilvl w:val="0"/>
          <w:numId w:val="0"/>
        </w:numPr>
        <w:shd w:val="clear" w:color="000000" w:fill="FFFFFF"/>
        <w:autoSpaceDE/>
        <w:autoSpaceDN/>
        <w:spacing w:before="280" w:beforeAutospacing="1" w:after="280" w:afterAutospacing="1" w:line="240" w:lineRule="auto"/>
        <w:ind w:right="0" w:firstLine="0"/>
        <w:jc w:val="right"/>
        <w:rPr>
          <w:rFonts w:hint="default" w:ascii="宋体" w:hAnsi="Times New Roman" w:eastAsia="Times New Roman"/>
          <w:color w:val="auto"/>
          <w:position w:val="0"/>
          <w:sz w:val="28"/>
          <w:szCs w:val="28"/>
        </w:rPr>
      </w:pPr>
      <w:r>
        <w:rPr>
          <w:rFonts w:hint="default" w:ascii="宋体" w:hAnsi="Times New Roman" w:eastAsia="Times New Roman"/>
          <w:color w:val="000000" w:themeColor="text1"/>
          <w:position w:val="0"/>
          <w:sz w:val="28"/>
          <w:szCs w:val="28"/>
          <w:shd w:val="clear" w:color="000000" w:fill="FFFFFF"/>
        </w:rPr>
        <w:t>　</w:t>
      </w:r>
      <w:r>
        <w:rPr>
          <w:rFonts w:hint="default" w:ascii="宋体" w:hAnsi="Times New Roman" w:eastAsia="Times New Roman"/>
          <w:b/>
          <w:color w:val="FF0000"/>
          <w:position w:val="0"/>
          <w:sz w:val="28"/>
          <w:szCs w:val="28"/>
          <w:shd w:val="clear" w:color="000000" w:fill="FFFFFF"/>
        </w:rPr>
        <w:t>　</w:t>
      </w:r>
      <w:r>
        <w:rPr>
          <w:rFonts w:hint="eastAsia" w:ascii="宋体" w:eastAsia="宋体"/>
          <w:b/>
          <w:color w:val="auto"/>
          <w:position w:val="0"/>
          <w:sz w:val="28"/>
          <w:szCs w:val="28"/>
          <w:shd w:val="clear" w:color="000000" w:fill="FFFFFF"/>
          <w:lang w:eastAsia="zh-CN"/>
        </w:rPr>
        <w:t>20</w:t>
      </w:r>
      <w:r>
        <w:rPr>
          <w:rFonts w:hint="eastAsia" w:ascii="宋体" w:eastAsia="宋体"/>
          <w:b/>
          <w:color w:val="auto"/>
          <w:position w:val="0"/>
          <w:sz w:val="28"/>
          <w:szCs w:val="28"/>
          <w:shd w:val="clear" w:color="000000" w:fill="FFFFFF"/>
          <w:lang w:val="en-US" w:eastAsia="zh-CN"/>
        </w:rPr>
        <w:t>21</w:t>
      </w:r>
      <w:r>
        <w:rPr>
          <w:rFonts w:hint="eastAsia" w:ascii="宋体" w:eastAsia="宋体"/>
          <w:b/>
          <w:color w:val="auto"/>
          <w:position w:val="0"/>
          <w:sz w:val="28"/>
          <w:szCs w:val="28"/>
          <w:shd w:val="clear" w:color="000000" w:fill="FFFFFF"/>
          <w:lang w:eastAsia="zh-CN"/>
        </w:rPr>
        <w:t>年</w:t>
      </w:r>
      <w:r>
        <w:rPr>
          <w:rFonts w:hint="eastAsia" w:ascii="宋体" w:eastAsia="宋体"/>
          <w:b/>
          <w:color w:val="auto"/>
          <w:position w:val="0"/>
          <w:sz w:val="28"/>
          <w:szCs w:val="28"/>
          <w:shd w:val="clear" w:color="000000" w:fill="FFFFFF"/>
          <w:lang w:val="en-US" w:eastAsia="zh-CN"/>
        </w:rPr>
        <w:t>1</w:t>
      </w:r>
      <w:r>
        <w:rPr>
          <w:rFonts w:hint="default" w:ascii="宋体" w:hAnsi="Times New Roman" w:eastAsia="Times New Roman"/>
          <w:b/>
          <w:color w:val="auto"/>
          <w:position w:val="0"/>
          <w:sz w:val="28"/>
          <w:szCs w:val="28"/>
          <w:shd w:val="clear" w:color="000000" w:fill="FFFFFF"/>
        </w:rPr>
        <w:t>月</w:t>
      </w:r>
      <w:r>
        <w:rPr>
          <w:rFonts w:hint="eastAsia" w:ascii="宋体" w:eastAsia="宋体"/>
          <w:b/>
          <w:color w:val="auto"/>
          <w:position w:val="0"/>
          <w:sz w:val="28"/>
          <w:szCs w:val="28"/>
          <w:shd w:val="clear" w:color="000000" w:fill="FFFFFF"/>
          <w:lang w:val="en-US" w:eastAsia="zh-CN"/>
        </w:rPr>
        <w:t>10</w:t>
      </w:r>
      <w:r>
        <w:rPr>
          <w:rFonts w:hint="default" w:ascii="宋体" w:hAnsi="Times New Roman" w:eastAsia="Times New Roman"/>
          <w:b/>
          <w:color w:val="auto"/>
          <w:position w:val="0"/>
          <w:sz w:val="28"/>
          <w:szCs w:val="28"/>
          <w:shd w:val="clear" w:color="000000" w:fill="FFFFFF"/>
        </w:rPr>
        <w:t>日</w:t>
      </w:r>
    </w:p>
    <w:p>
      <w:pPr>
        <w:numPr>
          <w:ilvl w:val="0"/>
          <w:numId w:val="0"/>
        </w:numPr>
        <w:autoSpaceDE/>
        <w:autoSpaceDN/>
        <w:spacing w:before="0" w:after="0" w:line="240" w:lineRule="auto"/>
        <w:ind w:right="0" w:firstLine="560"/>
        <w:jc w:val="both"/>
        <w:rPr>
          <w:rFonts w:hint="default" w:ascii="黑体" w:hAnsi="黑体" w:eastAsia="黑体"/>
          <w:color w:val="FF0000"/>
          <w:position w:val="0"/>
          <w:sz w:val="28"/>
          <w:szCs w:val="28"/>
          <w:shd w:val="clear" w:color="000000" w:fill="FFFFFF"/>
        </w:rPr>
      </w:pPr>
      <w:r>
        <w:rPr>
          <w:rFonts w:hint="default" w:ascii="黑体" w:hAnsi="黑体" w:eastAsia="黑体"/>
          <w:color w:val="FF0000"/>
          <w:position w:val="0"/>
          <w:sz w:val="28"/>
          <w:szCs w:val="28"/>
        </w:rPr>
        <w:t>学校网址：</w:t>
      </w:r>
      <w:r>
        <w:rPr>
          <w:rFonts w:hint="default" w:ascii="黑体" w:hAnsi="黑体" w:eastAsia="黑体"/>
          <w:color w:val="FF0000"/>
          <w:position w:val="0"/>
          <w:sz w:val="28"/>
          <w:szCs w:val="28"/>
          <w:shd w:val="clear" w:color="000000" w:fill="FFFFFF"/>
        </w:rPr>
        <w:fldChar w:fldCharType="begin"/>
      </w:r>
      <w:r>
        <w:rPr>
          <w:rFonts w:hint="default" w:ascii="黑体" w:hAnsi="黑体" w:eastAsia="黑体"/>
          <w:color w:val="FF0000"/>
          <w:position w:val="0"/>
          <w:sz w:val="28"/>
          <w:szCs w:val="28"/>
          <w:shd w:val="clear" w:color="000000" w:fill="FFFFFF"/>
        </w:rPr>
        <w:instrText xml:space="preserve"> HYPERLINK "http://www.hxlysx.com" </w:instrText>
      </w:r>
      <w:r>
        <w:rPr>
          <w:rFonts w:hint="default" w:ascii="黑体" w:hAnsi="黑体" w:eastAsia="黑体"/>
          <w:color w:val="FF0000"/>
          <w:position w:val="0"/>
          <w:sz w:val="28"/>
          <w:szCs w:val="28"/>
          <w:shd w:val="clear" w:color="000000" w:fill="FFFFFF"/>
        </w:rPr>
        <w:fldChar w:fldCharType="separate"/>
      </w:r>
      <w:r>
        <w:rPr>
          <w:rStyle w:val="30"/>
          <w:rFonts w:hint="default" w:ascii="黑体" w:hAnsi="黑体" w:eastAsia="黑体"/>
          <w:position w:val="0"/>
          <w:sz w:val="28"/>
          <w:szCs w:val="28"/>
          <w:shd w:val="clear" w:color="000000" w:fill="FFFFFF"/>
        </w:rPr>
        <w:t>www.hxlysx.com</w:t>
      </w:r>
      <w:r>
        <w:rPr>
          <w:rFonts w:hint="default" w:ascii="黑体" w:hAnsi="黑体" w:eastAsia="黑体"/>
          <w:color w:val="FF0000"/>
          <w:position w:val="0"/>
          <w:sz w:val="28"/>
          <w:szCs w:val="28"/>
          <w:shd w:val="clear" w:color="000000" w:fill="FFFFFF"/>
        </w:rPr>
        <w:fldChar w:fldCharType="end"/>
      </w:r>
    </w:p>
    <w:p>
      <w:pPr>
        <w:numPr>
          <w:ilvl w:val="0"/>
          <w:numId w:val="0"/>
        </w:numPr>
        <w:autoSpaceDE/>
        <w:autoSpaceDN/>
        <w:spacing w:before="0" w:after="0" w:line="240" w:lineRule="auto"/>
        <w:ind w:right="0" w:firstLine="560"/>
        <w:jc w:val="both"/>
        <w:rPr>
          <w:rFonts w:hint="default" w:ascii="黑体" w:hAnsi="黑体" w:eastAsia="黑体"/>
          <w:color w:val="FF0000"/>
          <w:position w:val="0"/>
          <w:sz w:val="28"/>
          <w:szCs w:val="28"/>
          <w:shd w:val="clear" w:color="000000" w:fill="FFFFFF"/>
          <w:lang w:val="en-US" w:eastAsia="zh-CN"/>
        </w:rPr>
      </w:pPr>
      <w:r>
        <w:rPr>
          <w:rFonts w:hint="eastAsia" w:ascii="黑体" w:hAnsi="黑体" w:eastAsia="黑体"/>
          <w:color w:val="FF0000"/>
          <w:position w:val="0"/>
          <w:sz w:val="28"/>
          <w:szCs w:val="28"/>
          <w:shd w:val="clear" w:color="000000" w:fill="FFFFFF"/>
          <w:lang w:val="en-US" w:eastAsia="zh-CN"/>
        </w:rPr>
        <w:t>发布链接：</w:t>
      </w:r>
      <w:r>
        <w:rPr>
          <w:rFonts w:ascii="宋体" w:hAnsi="宋体" w:eastAsia="宋体" w:cs="宋体"/>
          <w:sz w:val="24"/>
          <w:szCs w:val="24"/>
        </w:rPr>
        <w:t>http://www.cdhxlysx.com/news/school/20210111973.html</w:t>
      </w:r>
      <w:bookmarkStart w:id="1" w:name="_GoBack"/>
      <w:bookmarkEnd w:id="1"/>
    </w:p>
    <w:sectPr>
      <w:pgSz w:w="11906" w:h="16838"/>
      <w:pgMar w:top="1440" w:right="1080" w:bottom="1440" w:left="1080" w:header="851" w:footer="992" w:gutter="0"/>
      <w:pgNumType w:fmt="decimal"/>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enlo">
    <w:altName w:val="Microsoft YaHei UI Light"/>
    <w:panose1 w:val="020F0502020204030204"/>
    <w:charset w:val="00"/>
    <w:family w:val="auto"/>
    <w:pitch w:val="default"/>
    <w:sig w:usb0="00000000" w:usb1="00000000" w:usb2="00000000" w:usb3="00000000" w:csb0="FFFFFFFF" w:csb1="00000000"/>
  </w:font>
  <w:font w:name="微软雅黑">
    <w:panose1 w:val="020B0503020204020204"/>
    <w:charset w:val="86"/>
    <w:family w:val="auto"/>
    <w:pitch w:val="default"/>
    <w:sig w:usb0="80000287" w:usb1="2ACF3C50" w:usb2="00000016" w:usb3="00000000" w:csb0="0004001F" w:csb1="00000000"/>
  </w:font>
  <w:font w:name="Microsoft YaHei UI Light">
    <w:panose1 w:val="020B0502040204020203"/>
    <w:charset w:val="86"/>
    <w:family w:val="auto"/>
    <w:pitch w:val="default"/>
    <w:sig w:usb0="80000287" w:usb1="2ACF001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56E30AD"/>
    <w:rsid w:val="09791FEB"/>
    <w:rsid w:val="0ABD2239"/>
    <w:rsid w:val="0C656FEA"/>
    <w:rsid w:val="11214C9A"/>
    <w:rsid w:val="11FE3C0A"/>
    <w:rsid w:val="15F95D68"/>
    <w:rsid w:val="1D4E7C78"/>
    <w:rsid w:val="1ED17483"/>
    <w:rsid w:val="1F5C12FF"/>
    <w:rsid w:val="1F7D48CB"/>
    <w:rsid w:val="24431158"/>
    <w:rsid w:val="26B92F1C"/>
    <w:rsid w:val="28244771"/>
    <w:rsid w:val="2D2961DF"/>
    <w:rsid w:val="2EA86035"/>
    <w:rsid w:val="30971081"/>
    <w:rsid w:val="365338C5"/>
    <w:rsid w:val="36C40C18"/>
    <w:rsid w:val="3D29387D"/>
    <w:rsid w:val="40071601"/>
    <w:rsid w:val="42414178"/>
    <w:rsid w:val="43647A1C"/>
    <w:rsid w:val="4469648D"/>
    <w:rsid w:val="45FB6713"/>
    <w:rsid w:val="48020F0B"/>
    <w:rsid w:val="4B01444A"/>
    <w:rsid w:val="516075AC"/>
    <w:rsid w:val="53D57FA0"/>
    <w:rsid w:val="55724876"/>
    <w:rsid w:val="5CC917D1"/>
    <w:rsid w:val="5F0B627F"/>
    <w:rsid w:val="637C746E"/>
    <w:rsid w:val="66810574"/>
    <w:rsid w:val="7101308D"/>
    <w:rsid w:val="742A3038"/>
    <w:rsid w:val="75022EBF"/>
    <w:rsid w:val="75305CEF"/>
    <w:rsid w:val="76FC29CB"/>
    <w:rsid w:val="78B512B9"/>
    <w:rsid w:val="7A231633"/>
    <w:rsid w:val="7DD91E3D"/>
    <w:rsid w:val="7DF80F28"/>
    <w:rsid w:val="7E345F03"/>
    <w:rsid w:val="7FC96483"/>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qFormat="1"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6"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154" w:semiHidden="0" w:name="Hyperlink"/>
    <w:lsdException w:qFormat="1" w:unhideWhenUsed="0" w:uiPriority="152" w:semiHidden="0" w:name="FollowedHyperlink"/>
    <w:lsdException w:qFormat="1" w:unhideWhenUsed="0" w:uiPriority="20" w:semiHidden="0" w:name="Strong"/>
    <w:lsdException w:qFormat="1" w:unhideWhenUsed="0" w:uiPriority="18"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151"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155" w:semiHidden="0" w:name="HTML Code"/>
    <w:lsdException w:qFormat="1" w:unhideWhenUsed="0" w:uiPriority="153" w:semiHidden="0" w:name="HTML Definition"/>
    <w:lsdException w:qFormat="1" w:unhideWhenUsed="0" w:uiPriority="156" w:semiHidden="0" w:name="HTML Keyboard"/>
    <w:lsdException w:unhideWhenUsed="0" w:uiPriority="0" w:semiHidden="0" w:name="HTML Preformatted"/>
    <w:lsdException w:qFormat="1" w:unhideWhenUsed="0" w:uiPriority="157" w:semiHidden="0" w:name="HTML Sample"/>
    <w:lsdException w:unhideWhenUsed="0" w:uiPriority="0" w:semiHidden="0" w:name="HTML Typewriter"/>
    <w:lsdException w:unhideWhenUsed="0" w:uiPriority="0" w:semiHidden="0" w:name="HTML Variable"/>
    <w:lsdException w:qFormat="1"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158" w:semiHidden="0" w:name="Balloon Text"/>
    <w:lsdException w:unhideWhenUsed="0" w:uiPriority="0" w:semiHidden="0" w:name="Table Grid"/>
    <w:lsdException w:unhideWhenUsed="0" w:uiPriority="0" w:semiHidden="0"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wordWrap/>
      <w:autoSpaceDE/>
      <w:autoSpaceDN/>
      <w:jc w:val="both"/>
    </w:pPr>
    <w:rPr>
      <w:rFonts w:ascii="Calibri" w:hAnsi="Calibri" w:eastAsia="宋体" w:cs="Times New Roman"/>
      <w:w w:val="100"/>
      <w:sz w:val="21"/>
      <w:szCs w:val="21"/>
      <w:shd w:val="clear"/>
    </w:rPr>
  </w:style>
  <w:style w:type="paragraph" w:styleId="2">
    <w:name w:val="heading 1"/>
    <w:next w:val="1"/>
    <w:qFormat/>
    <w:uiPriority w:val="7"/>
    <w:pPr>
      <w:widowControl/>
      <w:wordWrap/>
      <w:autoSpaceDE/>
      <w:autoSpaceDN/>
      <w:jc w:val="both"/>
    </w:pPr>
    <w:rPr>
      <w:rFonts w:ascii="Times New Roman" w:hAnsi="Times New Roman" w:eastAsia="Times New Roman" w:cs="Times New Roman"/>
      <w:w w:val="100"/>
      <w:sz w:val="28"/>
      <w:szCs w:val="28"/>
      <w:shd w:val="clear"/>
    </w:rPr>
  </w:style>
  <w:style w:type="paragraph" w:styleId="3">
    <w:name w:val="heading 2"/>
    <w:next w:val="1"/>
    <w:qFormat/>
    <w:uiPriority w:val="8"/>
    <w:pPr>
      <w:widowControl/>
      <w:wordWrap/>
      <w:autoSpaceDE/>
      <w:autoSpaceDN/>
      <w:jc w:val="both"/>
    </w:pPr>
    <w:rPr>
      <w:rFonts w:ascii="Times New Roman" w:hAnsi="Times New Roman" w:eastAsia="Times New Roman" w:cs="Times New Roman"/>
      <w:w w:val="100"/>
      <w:sz w:val="21"/>
      <w:szCs w:val="21"/>
      <w:shd w:val="clear"/>
    </w:rPr>
  </w:style>
  <w:style w:type="paragraph" w:styleId="4">
    <w:name w:val="heading 3"/>
    <w:next w:val="1"/>
    <w:qFormat/>
    <w:uiPriority w:val="9"/>
    <w:pPr>
      <w:widowControl/>
      <w:wordWrap/>
      <w:autoSpaceDE/>
      <w:autoSpaceDN/>
      <w:ind w:left="1000" w:hanging="400"/>
      <w:jc w:val="both"/>
    </w:pPr>
    <w:rPr>
      <w:rFonts w:ascii="Times New Roman" w:hAnsi="Times New Roman" w:eastAsia="Times New Roman" w:cs="Times New Roman"/>
      <w:w w:val="100"/>
      <w:sz w:val="21"/>
      <w:szCs w:val="21"/>
      <w:shd w:val="clear"/>
    </w:rPr>
  </w:style>
  <w:style w:type="paragraph" w:styleId="5">
    <w:name w:val="heading 4"/>
    <w:next w:val="1"/>
    <w:qFormat/>
    <w:uiPriority w:val="10"/>
    <w:pPr>
      <w:widowControl/>
      <w:wordWrap/>
      <w:autoSpaceDE/>
      <w:autoSpaceDN/>
      <w:ind w:left="1200" w:hanging="400"/>
      <w:jc w:val="both"/>
    </w:pPr>
    <w:rPr>
      <w:rFonts w:ascii="Times New Roman" w:hAnsi="Times New Roman" w:eastAsia="Times New Roman" w:cs="Times New Roman"/>
      <w:b/>
      <w:w w:val="100"/>
      <w:sz w:val="21"/>
      <w:szCs w:val="21"/>
      <w:shd w:val="clear"/>
    </w:rPr>
  </w:style>
  <w:style w:type="paragraph" w:styleId="6">
    <w:name w:val="heading 5"/>
    <w:next w:val="1"/>
    <w:qFormat/>
    <w:uiPriority w:val="11"/>
    <w:pPr>
      <w:widowControl/>
      <w:wordWrap/>
      <w:autoSpaceDE/>
      <w:autoSpaceDN/>
      <w:ind w:left="1400" w:hanging="400"/>
      <w:jc w:val="both"/>
    </w:pPr>
    <w:rPr>
      <w:rFonts w:ascii="Times New Roman" w:hAnsi="Times New Roman" w:eastAsia="Times New Roman" w:cs="Times New Roman"/>
      <w:w w:val="100"/>
      <w:sz w:val="21"/>
      <w:szCs w:val="21"/>
      <w:shd w:val="clear"/>
    </w:rPr>
  </w:style>
  <w:style w:type="paragraph" w:styleId="7">
    <w:name w:val="heading 6"/>
    <w:next w:val="1"/>
    <w:qFormat/>
    <w:uiPriority w:val="12"/>
    <w:pPr>
      <w:widowControl/>
      <w:wordWrap/>
      <w:autoSpaceDE/>
      <w:autoSpaceDN/>
      <w:ind w:left="1600" w:hanging="400"/>
      <w:jc w:val="both"/>
    </w:pPr>
    <w:rPr>
      <w:rFonts w:ascii="Times New Roman" w:hAnsi="Times New Roman" w:eastAsia="Times New Roman" w:cs="Times New Roman"/>
      <w:b/>
      <w:w w:val="100"/>
      <w:sz w:val="21"/>
      <w:szCs w:val="21"/>
      <w:shd w:val="clear"/>
    </w:rPr>
  </w:style>
  <w:style w:type="paragraph" w:styleId="8">
    <w:name w:val="heading 7"/>
    <w:next w:val="1"/>
    <w:qFormat/>
    <w:uiPriority w:val="13"/>
    <w:pPr>
      <w:widowControl/>
      <w:wordWrap/>
      <w:autoSpaceDE/>
      <w:autoSpaceDN/>
      <w:ind w:left="1800" w:hanging="400"/>
      <w:jc w:val="both"/>
    </w:pPr>
    <w:rPr>
      <w:rFonts w:ascii="Times New Roman" w:hAnsi="Times New Roman" w:eastAsia="Times New Roman" w:cs="Times New Roman"/>
      <w:w w:val="100"/>
      <w:sz w:val="21"/>
      <w:szCs w:val="21"/>
      <w:shd w:val="clear"/>
    </w:rPr>
  </w:style>
  <w:style w:type="paragraph" w:styleId="9">
    <w:name w:val="heading 8"/>
    <w:next w:val="1"/>
    <w:qFormat/>
    <w:uiPriority w:val="14"/>
    <w:pPr>
      <w:widowControl/>
      <w:wordWrap/>
      <w:autoSpaceDE/>
      <w:autoSpaceDN/>
      <w:ind w:left="2000" w:hanging="400"/>
      <w:jc w:val="both"/>
    </w:pPr>
    <w:rPr>
      <w:rFonts w:ascii="Times New Roman" w:hAnsi="Times New Roman" w:eastAsia="Times New Roman" w:cs="Times New Roman"/>
      <w:w w:val="100"/>
      <w:sz w:val="21"/>
      <w:szCs w:val="21"/>
      <w:shd w:val="clear"/>
    </w:rPr>
  </w:style>
  <w:style w:type="paragraph" w:styleId="10">
    <w:name w:val="heading 9"/>
    <w:next w:val="1"/>
    <w:qFormat/>
    <w:uiPriority w:val="15"/>
    <w:pPr>
      <w:widowControl/>
      <w:wordWrap/>
      <w:autoSpaceDE/>
      <w:autoSpaceDN/>
      <w:ind w:left="2200" w:hanging="400"/>
      <w:jc w:val="both"/>
    </w:pPr>
    <w:rPr>
      <w:rFonts w:ascii="Times New Roman" w:hAnsi="Times New Roman" w:eastAsia="Times New Roman" w:cs="Times New Roman"/>
      <w:w w:val="100"/>
      <w:sz w:val="21"/>
      <w:szCs w:val="21"/>
      <w:shd w:val="clear"/>
    </w:rPr>
  </w:style>
  <w:style w:type="character" w:default="1" w:styleId="25">
    <w:name w:val="Default Paragraph Font"/>
    <w:semiHidden/>
    <w:unhideWhenUsed/>
    <w:qFormat/>
    <w:uiPriority w:val="2"/>
  </w:style>
  <w:style w:type="table" w:default="1" w:styleId="24">
    <w:name w:val="Normal Table"/>
    <w:semiHidden/>
    <w:unhideWhenUsed/>
    <w:qFormat/>
    <w:uiPriority w:val="3"/>
    <w:tblPr>
      <w:tblCellMar>
        <w:top w:w="0" w:type="dxa"/>
        <w:left w:w="108" w:type="dxa"/>
        <w:bottom w:w="0" w:type="dxa"/>
        <w:right w:w="108" w:type="dxa"/>
      </w:tblCellMar>
    </w:tblPr>
  </w:style>
  <w:style w:type="paragraph" w:styleId="11">
    <w:name w:val="toc 7"/>
    <w:next w:val="1"/>
    <w:unhideWhenUsed/>
    <w:qFormat/>
    <w:uiPriority w:val="34"/>
    <w:pPr>
      <w:widowControl/>
      <w:wordWrap/>
      <w:autoSpaceDE/>
      <w:autoSpaceDN/>
      <w:ind w:left="2550" w:firstLine="0"/>
      <w:jc w:val="both"/>
    </w:pPr>
    <w:rPr>
      <w:rFonts w:ascii="Times New Roman" w:hAnsi="Times New Roman" w:eastAsia="Times New Roman" w:cs="Times New Roman"/>
      <w:w w:val="100"/>
      <w:sz w:val="21"/>
      <w:szCs w:val="21"/>
      <w:shd w:val="clear"/>
    </w:rPr>
  </w:style>
  <w:style w:type="paragraph" w:styleId="12">
    <w:name w:val="toc 5"/>
    <w:next w:val="1"/>
    <w:unhideWhenUsed/>
    <w:qFormat/>
    <w:uiPriority w:val="32"/>
    <w:pPr>
      <w:widowControl/>
      <w:wordWrap/>
      <w:autoSpaceDE/>
      <w:autoSpaceDN/>
      <w:ind w:left="1700" w:firstLine="0"/>
      <w:jc w:val="both"/>
    </w:pPr>
    <w:rPr>
      <w:rFonts w:ascii="Times New Roman" w:hAnsi="Times New Roman" w:eastAsia="Times New Roman" w:cs="Times New Roman"/>
      <w:w w:val="100"/>
      <w:sz w:val="21"/>
      <w:szCs w:val="21"/>
      <w:shd w:val="clear"/>
    </w:rPr>
  </w:style>
  <w:style w:type="paragraph" w:styleId="13">
    <w:name w:val="toc 3"/>
    <w:next w:val="1"/>
    <w:unhideWhenUsed/>
    <w:qFormat/>
    <w:uiPriority w:val="30"/>
    <w:pPr>
      <w:widowControl/>
      <w:wordWrap/>
      <w:autoSpaceDE/>
      <w:autoSpaceDN/>
      <w:ind w:left="850" w:firstLine="0"/>
      <w:jc w:val="both"/>
    </w:pPr>
    <w:rPr>
      <w:rFonts w:ascii="Times New Roman" w:hAnsi="Times New Roman" w:eastAsia="Times New Roman" w:cs="Times New Roman"/>
      <w:w w:val="100"/>
      <w:sz w:val="21"/>
      <w:szCs w:val="21"/>
      <w:shd w:val="clear"/>
    </w:rPr>
  </w:style>
  <w:style w:type="paragraph" w:styleId="14">
    <w:name w:val="toc 8"/>
    <w:next w:val="1"/>
    <w:unhideWhenUsed/>
    <w:qFormat/>
    <w:uiPriority w:val="35"/>
    <w:pPr>
      <w:widowControl/>
      <w:wordWrap/>
      <w:autoSpaceDE/>
      <w:autoSpaceDN/>
      <w:ind w:left="2975" w:firstLine="0"/>
      <w:jc w:val="both"/>
    </w:pPr>
    <w:rPr>
      <w:rFonts w:ascii="Times New Roman" w:hAnsi="Times New Roman" w:eastAsia="Times New Roman" w:cs="Times New Roman"/>
      <w:w w:val="100"/>
      <w:sz w:val="21"/>
      <w:szCs w:val="21"/>
      <w:shd w:val="clear"/>
    </w:rPr>
  </w:style>
  <w:style w:type="paragraph" w:styleId="15">
    <w:name w:val="Balloon Text"/>
    <w:basedOn w:val="1"/>
    <w:link w:val="44"/>
    <w:qFormat/>
    <w:uiPriority w:val="158"/>
    <w:rPr>
      <w:w w:val="100"/>
      <w:sz w:val="18"/>
      <w:szCs w:val="18"/>
      <w:shd w:val="clear"/>
    </w:rPr>
  </w:style>
  <w:style w:type="paragraph" w:styleId="16">
    <w:name w:val="toc 1"/>
    <w:next w:val="1"/>
    <w:unhideWhenUsed/>
    <w:qFormat/>
    <w:uiPriority w:val="28"/>
    <w:pPr>
      <w:widowControl/>
      <w:wordWrap/>
      <w:autoSpaceDE/>
      <w:autoSpaceDN/>
      <w:jc w:val="both"/>
    </w:pPr>
    <w:rPr>
      <w:rFonts w:ascii="Times New Roman" w:hAnsi="Times New Roman" w:eastAsia="Times New Roman" w:cs="Times New Roman"/>
      <w:w w:val="100"/>
      <w:sz w:val="21"/>
      <w:szCs w:val="21"/>
      <w:shd w:val="clear"/>
    </w:rPr>
  </w:style>
  <w:style w:type="paragraph" w:styleId="17">
    <w:name w:val="toc 4"/>
    <w:next w:val="1"/>
    <w:unhideWhenUsed/>
    <w:qFormat/>
    <w:uiPriority w:val="31"/>
    <w:pPr>
      <w:widowControl/>
      <w:wordWrap/>
      <w:autoSpaceDE/>
      <w:autoSpaceDN/>
      <w:ind w:left="1275" w:firstLine="0"/>
      <w:jc w:val="both"/>
    </w:pPr>
    <w:rPr>
      <w:rFonts w:ascii="Times New Roman" w:hAnsi="Times New Roman" w:eastAsia="Times New Roman" w:cs="Times New Roman"/>
      <w:w w:val="100"/>
      <w:sz w:val="21"/>
      <w:szCs w:val="21"/>
      <w:shd w:val="clear"/>
    </w:rPr>
  </w:style>
  <w:style w:type="paragraph" w:styleId="18">
    <w:name w:val="Subtitle"/>
    <w:qFormat/>
    <w:uiPriority w:val="16"/>
    <w:pPr>
      <w:widowControl/>
      <w:wordWrap/>
      <w:autoSpaceDE/>
      <w:autoSpaceDN/>
      <w:jc w:val="center"/>
    </w:pPr>
    <w:rPr>
      <w:rFonts w:ascii="Times New Roman" w:hAnsi="Times New Roman" w:eastAsia="Times New Roman" w:cs="Times New Roman"/>
      <w:w w:val="100"/>
      <w:sz w:val="24"/>
      <w:szCs w:val="24"/>
      <w:shd w:val="clear"/>
    </w:rPr>
  </w:style>
  <w:style w:type="paragraph" w:styleId="19">
    <w:name w:val="toc 6"/>
    <w:next w:val="1"/>
    <w:unhideWhenUsed/>
    <w:qFormat/>
    <w:uiPriority w:val="33"/>
    <w:pPr>
      <w:widowControl/>
      <w:wordWrap/>
      <w:autoSpaceDE/>
      <w:autoSpaceDN/>
      <w:ind w:left="2125" w:firstLine="0"/>
      <w:jc w:val="both"/>
    </w:pPr>
    <w:rPr>
      <w:rFonts w:ascii="Times New Roman" w:hAnsi="Times New Roman" w:eastAsia="Times New Roman" w:cs="Times New Roman"/>
      <w:w w:val="100"/>
      <w:sz w:val="21"/>
      <w:szCs w:val="21"/>
      <w:shd w:val="clear"/>
    </w:rPr>
  </w:style>
  <w:style w:type="paragraph" w:styleId="20">
    <w:name w:val="toc 2"/>
    <w:next w:val="1"/>
    <w:unhideWhenUsed/>
    <w:qFormat/>
    <w:uiPriority w:val="29"/>
    <w:pPr>
      <w:widowControl/>
      <w:wordWrap/>
      <w:autoSpaceDE/>
      <w:autoSpaceDN/>
      <w:ind w:left="425" w:firstLine="0"/>
      <w:jc w:val="both"/>
    </w:pPr>
    <w:rPr>
      <w:rFonts w:ascii="Times New Roman" w:hAnsi="Times New Roman" w:eastAsia="Times New Roman" w:cs="Times New Roman"/>
      <w:w w:val="100"/>
      <w:sz w:val="21"/>
      <w:szCs w:val="21"/>
      <w:shd w:val="clear"/>
    </w:rPr>
  </w:style>
  <w:style w:type="paragraph" w:styleId="21">
    <w:name w:val="toc 9"/>
    <w:next w:val="1"/>
    <w:unhideWhenUsed/>
    <w:qFormat/>
    <w:uiPriority w:val="36"/>
    <w:pPr>
      <w:widowControl/>
      <w:wordWrap/>
      <w:autoSpaceDE/>
      <w:autoSpaceDN/>
      <w:ind w:left="3400" w:firstLine="0"/>
      <w:jc w:val="both"/>
    </w:pPr>
    <w:rPr>
      <w:rFonts w:ascii="Times New Roman" w:hAnsi="Times New Roman" w:eastAsia="Times New Roman" w:cs="Times New Roman"/>
      <w:w w:val="100"/>
      <w:sz w:val="21"/>
      <w:szCs w:val="21"/>
      <w:shd w:val="clear"/>
    </w:rPr>
  </w:style>
  <w:style w:type="paragraph" w:styleId="22">
    <w:name w:val="Normal (Web)"/>
    <w:basedOn w:val="1"/>
    <w:qFormat/>
    <w:uiPriority w:val="151"/>
    <w:pPr>
      <w:widowControl/>
      <w:wordWrap/>
      <w:autoSpaceDE/>
      <w:autoSpaceDN/>
    </w:pPr>
    <w:rPr>
      <w:rFonts w:ascii="Times New Roman" w:hAnsi="Times New Roman" w:eastAsia="Times New Roman"/>
      <w:w w:val="100"/>
      <w:sz w:val="24"/>
      <w:szCs w:val="24"/>
      <w:shd w:val="clear"/>
    </w:rPr>
  </w:style>
  <w:style w:type="paragraph" w:styleId="23">
    <w:name w:val="Title"/>
    <w:qFormat/>
    <w:uiPriority w:val="6"/>
    <w:pPr>
      <w:widowControl/>
      <w:wordWrap/>
      <w:autoSpaceDE/>
      <w:autoSpaceDN/>
      <w:jc w:val="center"/>
    </w:pPr>
    <w:rPr>
      <w:rFonts w:ascii="Times New Roman" w:hAnsi="Times New Roman" w:eastAsia="Times New Roman" w:cs="Times New Roman"/>
      <w:b/>
      <w:w w:val="100"/>
      <w:sz w:val="32"/>
      <w:szCs w:val="32"/>
      <w:shd w:val="clear"/>
    </w:rPr>
  </w:style>
  <w:style w:type="character" w:styleId="26">
    <w:name w:val="Strong"/>
    <w:basedOn w:val="25"/>
    <w:qFormat/>
    <w:uiPriority w:val="20"/>
    <w:rPr>
      <w:b/>
      <w:w w:val="100"/>
      <w:sz w:val="20"/>
      <w:szCs w:val="20"/>
      <w:shd w:val="clear" w:color="000000" w:fill="F0AD4E"/>
    </w:rPr>
  </w:style>
  <w:style w:type="character" w:styleId="27">
    <w:name w:val="FollowedHyperlink"/>
    <w:basedOn w:val="25"/>
    <w:qFormat/>
    <w:uiPriority w:val="152"/>
    <w:rPr>
      <w:color w:val="333333"/>
      <w:w w:val="100"/>
      <w:sz w:val="20"/>
      <w:szCs w:val="20"/>
      <w:u w:val="none"/>
      <w:shd w:val="clear"/>
    </w:rPr>
  </w:style>
  <w:style w:type="character" w:styleId="28">
    <w:name w:val="Emphasis"/>
    <w:qFormat/>
    <w:uiPriority w:val="18"/>
    <w:rPr>
      <w:i/>
      <w:w w:val="100"/>
      <w:sz w:val="21"/>
      <w:szCs w:val="21"/>
      <w:shd w:val="clear"/>
    </w:rPr>
  </w:style>
  <w:style w:type="character" w:styleId="29">
    <w:name w:val="HTML Definition"/>
    <w:basedOn w:val="25"/>
    <w:qFormat/>
    <w:uiPriority w:val="153"/>
    <w:rPr>
      <w:i/>
      <w:w w:val="100"/>
      <w:sz w:val="20"/>
      <w:szCs w:val="20"/>
      <w:shd w:val="clear"/>
    </w:rPr>
  </w:style>
  <w:style w:type="character" w:styleId="30">
    <w:name w:val="Hyperlink"/>
    <w:basedOn w:val="25"/>
    <w:qFormat/>
    <w:uiPriority w:val="154"/>
    <w:rPr>
      <w:color w:val="333333"/>
      <w:w w:val="100"/>
      <w:sz w:val="20"/>
      <w:szCs w:val="20"/>
      <w:u w:val="none"/>
      <w:shd w:val="clear"/>
    </w:rPr>
  </w:style>
  <w:style w:type="character" w:styleId="31">
    <w:name w:val="HTML Code"/>
    <w:basedOn w:val="25"/>
    <w:qFormat/>
    <w:uiPriority w:val="155"/>
    <w:rPr>
      <w:rFonts w:ascii="Menlo" w:hAnsi="Menlo" w:eastAsia="Menlo"/>
      <w:color w:val="C7254E"/>
      <w:w w:val="100"/>
      <w:sz w:val="21"/>
      <w:szCs w:val="21"/>
      <w:shd w:val="clear" w:color="000000" w:fill="F9F2F4"/>
    </w:rPr>
  </w:style>
  <w:style w:type="character" w:styleId="32">
    <w:name w:val="HTML Keyboard"/>
    <w:basedOn w:val="25"/>
    <w:qFormat/>
    <w:uiPriority w:val="156"/>
    <w:rPr>
      <w:rFonts w:ascii="Menlo" w:hAnsi="Menlo" w:eastAsia="Menlo"/>
      <w:color w:val="FFFFFF"/>
      <w:w w:val="100"/>
      <w:sz w:val="21"/>
      <w:szCs w:val="21"/>
      <w:shd w:val="clear" w:color="000000" w:fill="333333"/>
    </w:rPr>
  </w:style>
  <w:style w:type="character" w:styleId="33">
    <w:name w:val="HTML Sample"/>
    <w:basedOn w:val="25"/>
    <w:qFormat/>
    <w:uiPriority w:val="157"/>
    <w:rPr>
      <w:rFonts w:ascii="Menlo" w:hAnsi="Menlo" w:eastAsia="Menlo"/>
      <w:w w:val="100"/>
      <w:sz w:val="21"/>
      <w:szCs w:val="21"/>
      <w:shd w:val="clear"/>
    </w:rPr>
  </w:style>
  <w:style w:type="paragraph" w:styleId="34">
    <w:name w:val="No Spacing"/>
    <w:qFormat/>
    <w:uiPriority w:val="5"/>
    <w:pPr>
      <w:widowControl/>
      <w:wordWrap/>
      <w:autoSpaceDE/>
      <w:autoSpaceDN/>
      <w:jc w:val="both"/>
    </w:pPr>
    <w:rPr>
      <w:rFonts w:ascii="Times New Roman" w:hAnsi="Times New Roman" w:eastAsia="Times New Roman" w:cs="Times New Roman"/>
      <w:w w:val="100"/>
      <w:sz w:val="21"/>
      <w:szCs w:val="21"/>
      <w:shd w:val="clear"/>
    </w:rPr>
  </w:style>
  <w:style w:type="character" w:customStyle="1" w:styleId="35">
    <w:name w:val="Subtle Emphasis"/>
    <w:qFormat/>
    <w:uiPriority w:val="17"/>
    <w:rPr>
      <w:i/>
      <w:color w:val="404040"/>
      <w:w w:val="100"/>
      <w:sz w:val="21"/>
      <w:szCs w:val="21"/>
      <w:shd w:val="clear"/>
    </w:rPr>
  </w:style>
  <w:style w:type="character" w:customStyle="1" w:styleId="36">
    <w:name w:val="Intense Emphasis"/>
    <w:qFormat/>
    <w:uiPriority w:val="19"/>
    <w:rPr>
      <w:i/>
      <w:color w:val="5B9BD5"/>
      <w:w w:val="100"/>
      <w:sz w:val="21"/>
      <w:szCs w:val="21"/>
      <w:shd w:val="clear"/>
    </w:rPr>
  </w:style>
  <w:style w:type="paragraph" w:styleId="37">
    <w:name w:val="Quote"/>
    <w:qFormat/>
    <w:uiPriority w:val="21"/>
    <w:pPr>
      <w:widowControl/>
      <w:wordWrap/>
      <w:autoSpaceDE/>
      <w:autoSpaceDN/>
      <w:ind w:left="864" w:right="864" w:firstLine="0"/>
      <w:jc w:val="center"/>
    </w:pPr>
    <w:rPr>
      <w:rFonts w:ascii="Times New Roman" w:hAnsi="Times New Roman" w:eastAsia="Times New Roman" w:cs="Times New Roman"/>
      <w:i/>
      <w:color w:val="404040"/>
      <w:w w:val="100"/>
      <w:sz w:val="21"/>
      <w:szCs w:val="21"/>
      <w:shd w:val="clear"/>
    </w:rPr>
  </w:style>
  <w:style w:type="paragraph" w:styleId="38">
    <w:name w:val="Intense Quote"/>
    <w:qFormat/>
    <w:uiPriority w:val="22"/>
    <w:pPr>
      <w:widowControl/>
      <w:wordWrap/>
      <w:autoSpaceDE/>
      <w:autoSpaceDN/>
      <w:ind w:left="950" w:right="950" w:firstLine="0"/>
      <w:jc w:val="center"/>
    </w:pPr>
    <w:rPr>
      <w:rFonts w:ascii="Times New Roman" w:hAnsi="Times New Roman" w:eastAsia="Times New Roman" w:cs="Times New Roman"/>
      <w:i/>
      <w:color w:val="5B9BD5"/>
      <w:w w:val="100"/>
      <w:sz w:val="21"/>
      <w:szCs w:val="21"/>
      <w:shd w:val="clear"/>
    </w:rPr>
  </w:style>
  <w:style w:type="character" w:customStyle="1" w:styleId="39">
    <w:name w:val="Subtle Reference"/>
    <w:qFormat/>
    <w:uiPriority w:val="23"/>
    <w:rPr>
      <w:smallCaps/>
      <w:color w:val="5A5A5A"/>
      <w:w w:val="100"/>
      <w:sz w:val="21"/>
      <w:szCs w:val="21"/>
      <w:shd w:val="clear"/>
    </w:rPr>
  </w:style>
  <w:style w:type="character" w:customStyle="1" w:styleId="40">
    <w:name w:val="Intense Reference"/>
    <w:qFormat/>
    <w:uiPriority w:val="24"/>
    <w:rPr>
      <w:b/>
      <w:smallCaps/>
      <w:color w:val="5B9BD5"/>
      <w:w w:val="100"/>
      <w:sz w:val="21"/>
      <w:szCs w:val="21"/>
      <w:shd w:val="clear"/>
    </w:rPr>
  </w:style>
  <w:style w:type="character" w:customStyle="1" w:styleId="41">
    <w:name w:val="Book Title"/>
    <w:qFormat/>
    <w:uiPriority w:val="25"/>
    <w:rPr>
      <w:b/>
      <w:i/>
      <w:w w:val="100"/>
      <w:sz w:val="21"/>
      <w:szCs w:val="21"/>
      <w:shd w:val="clear"/>
    </w:rPr>
  </w:style>
  <w:style w:type="paragraph" w:styleId="42">
    <w:name w:val="List Paragraph"/>
    <w:qFormat/>
    <w:uiPriority w:val="26"/>
    <w:pPr>
      <w:widowControl/>
      <w:wordWrap/>
      <w:autoSpaceDE/>
      <w:autoSpaceDN/>
      <w:ind w:left="850" w:firstLine="0"/>
      <w:jc w:val="both"/>
    </w:pPr>
    <w:rPr>
      <w:rFonts w:ascii="Times New Roman" w:hAnsi="Times New Roman" w:eastAsia="Times New Roman" w:cs="Times New Roman"/>
      <w:w w:val="100"/>
      <w:sz w:val="21"/>
      <w:szCs w:val="21"/>
      <w:shd w:val="clear"/>
    </w:rPr>
  </w:style>
  <w:style w:type="paragraph" w:customStyle="1" w:styleId="43">
    <w:name w:val="TOC Heading"/>
    <w:unhideWhenUsed/>
    <w:qFormat/>
    <w:uiPriority w:val="27"/>
    <w:pPr>
      <w:widowControl/>
      <w:wordWrap/>
      <w:autoSpaceDE/>
      <w:autoSpaceDN/>
    </w:pPr>
    <w:rPr>
      <w:rFonts w:ascii="Times New Roman" w:hAnsi="Times New Roman" w:eastAsia="Times New Roman" w:cs="Times New Roman"/>
      <w:color w:val="2E74B5"/>
      <w:w w:val="100"/>
      <w:sz w:val="32"/>
      <w:szCs w:val="32"/>
      <w:shd w:val="clear"/>
    </w:rPr>
  </w:style>
  <w:style w:type="character" w:customStyle="1" w:styleId="44">
    <w:name w:val="批注框文本 Char"/>
    <w:basedOn w:val="25"/>
    <w:link w:val="15"/>
    <w:qFormat/>
    <w:uiPriority w:val="159"/>
    <w:rPr>
      <w:rFonts w:ascii="Calibri" w:hAnsi="Calibri" w:eastAsia="宋体"/>
      <w:w w:val="100"/>
      <w:sz w:val="18"/>
      <w:szCs w:val="18"/>
      <w:shd w:val="clear"/>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image" Target="media/image2.png"/><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image" Target="media/image1.png"/><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6.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1.xml"/><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人数</c:v>
                </c:pt>
              </c:strCache>
            </c:strRef>
          </c:tx>
          <c:spPr>
            <a:solidFill>
              <a:schemeClr val="accent1"/>
            </a:solidFill>
            <a:ln>
              <a:noFill/>
            </a:ln>
            <a:effectLst/>
          </c:spPr>
          <c:invertIfNegative val="0"/>
          <c:dLbls>
            <c:delete val="1"/>
          </c:dLbls>
          <c:trendline>
            <c:spPr>
              <a:ln w="19050" cap="rnd">
                <a:solidFill>
                  <a:schemeClr val="accent1"/>
                </a:solidFill>
                <a:prstDash val="sysDot"/>
              </a:ln>
              <a:effectLst/>
            </c:spPr>
            <c:trendlineType val="linear"/>
            <c:dispRSqr val="0"/>
            <c:dispEq val="0"/>
          </c:trendline>
          <c:cat>
            <c:strRef>
              <c:f>Sheet1!$A$3:$A$5</c:f>
              <c:strCache>
                <c:ptCount val="3"/>
                <c:pt idx="0">
                  <c:v>2018级</c:v>
                </c:pt>
                <c:pt idx="1">
                  <c:v>2019级</c:v>
                </c:pt>
                <c:pt idx="2">
                  <c:v>2020级</c:v>
                </c:pt>
              </c:strCache>
            </c:strRef>
          </c:cat>
          <c:val>
            <c:numRef>
              <c:f>Sheet1!$B$3:$B$5</c:f>
              <c:numCache>
                <c:formatCode>General</c:formatCode>
                <c:ptCount val="3"/>
                <c:pt idx="0">
                  <c:v>483</c:v>
                </c:pt>
                <c:pt idx="1">
                  <c:v>804</c:v>
                </c:pt>
                <c:pt idx="2">
                  <c:v>448</c:v>
                </c:pt>
              </c:numCache>
            </c:numRef>
          </c:val>
        </c:ser>
        <c:ser>
          <c:idx val="1"/>
          <c:order val="1"/>
          <c:tx>
            <c:strRef>
              <c:f>Sheet1!#REF!</c:f>
              <c:strCache>
                <c:ptCount val="1"/>
                <c:pt idx="0">
                  <c:v/>
                </c:pt>
              </c:strCache>
            </c:strRef>
          </c:tx>
          <c:spPr>
            <a:solidFill>
              <a:schemeClr val="accent2"/>
            </a:solidFill>
            <a:ln>
              <a:noFill/>
            </a:ln>
            <a:effectLst/>
          </c:spPr>
          <c:invertIfNegative val="0"/>
          <c:dLbls>
            <c:delete val="1"/>
          </c:dLbls>
          <c:cat>
            <c:strRef>
              <c:f>Sheet1!$A$3:$A$5</c:f>
              <c:strCache>
                <c:ptCount val="3"/>
                <c:pt idx="0">
                  <c:v>2018级</c:v>
                </c:pt>
                <c:pt idx="1">
                  <c:v>2019级</c:v>
                </c:pt>
                <c:pt idx="2">
                  <c:v>2020级</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Sheet1!$A$3:$A$5</c:f>
              <c:strCache>
                <c:ptCount val="3"/>
                <c:pt idx="0">
                  <c:v>2018级</c:v>
                </c:pt>
                <c:pt idx="1">
                  <c:v>2019级</c:v>
                </c:pt>
                <c:pt idx="2">
                  <c:v>2020级</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190675564"/>
        <c:axId val="370861977"/>
      </c:barChart>
      <c:catAx>
        <c:axId val="19067556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70861977"/>
        <c:crosses val="autoZero"/>
        <c:auto val="1"/>
        <c:lblAlgn val="ctr"/>
        <c:lblOffset val="100"/>
        <c:noMultiLvlLbl val="0"/>
      </c:catAx>
      <c:valAx>
        <c:axId val="37086197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067556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ctr">
              <a:defRPr lang="zh-CN" sz="1800" b="1" i="0" u="none" strike="noStrike" kern="1200" baseline="0">
                <a:solidFill>
                  <a:schemeClr val="dk1">
                    <a:lumMod val="75000"/>
                    <a:lumOff val="25000"/>
                  </a:schemeClr>
                </a:solidFill>
                <a:latin typeface="+mn-lt"/>
                <a:ea typeface="+mn-ea"/>
                <a:cs typeface="+mn-cs"/>
              </a:defRPr>
            </a:pPr>
            <a:r>
              <a:t>职称比例</a:t>
            </a:r>
          </a:p>
        </c:rich>
      </c:tx>
      <c:layout/>
      <c:overlay val="0"/>
      <c:spPr>
        <a:noFill/>
        <a:ln>
          <a:noFill/>
        </a:ln>
        <a:effectLst/>
      </c:spPr>
    </c:title>
    <c:autoTitleDeleted val="0"/>
    <c:plotArea>
      <c:layout/>
      <c:pieChart>
        <c:varyColors val="1"/>
        <c:ser>
          <c:idx val="0"/>
          <c:order val="0"/>
          <c:tx>
            <c:strRef>
              <c:f>Sheet1!$B$1</c:f>
              <c:strCache>
                <c:ptCount val="1"/>
                <c:pt idx="0">
                  <c:v>职称比例</c:v>
                </c:pt>
              </c:strCache>
            </c:strRef>
          </c:tx>
          <c:spPr/>
          <c:explosion val="0"/>
          <c:dPt>
            <c:idx val="0"/>
            <c:bubble3D val="0"/>
            <c:explosion val="0"/>
            <c:spPr>
              <a:solidFill>
                <a:schemeClr val="accent1"/>
              </a:solidFill>
              <a:ln>
                <a:noFill/>
              </a:ln>
              <a:effectLst>
                <a:outerShdw blurRad="254000" sx="102000" sy="102000" algn="ctr" rotWithShape="0">
                  <a:prstClr val="black">
                    <a:alpha val="20000"/>
                  </a:prstClr>
                </a:outerShdw>
              </a:effectLst>
            </c:spPr>
          </c:dPt>
          <c:dPt>
            <c:idx val="1"/>
            <c:bubble3D val="0"/>
            <c:explosion val="0"/>
            <c:spPr>
              <a:solidFill>
                <a:schemeClr val="accent2"/>
              </a:solidFill>
              <a:ln>
                <a:noFill/>
              </a:ln>
              <a:effectLst>
                <a:outerShdw blurRad="254000" sx="102000" sy="102000" algn="ctr" rotWithShape="0">
                  <a:prstClr val="black">
                    <a:alpha val="20000"/>
                  </a:prstClr>
                </a:outerShdw>
              </a:effectLst>
            </c:spPr>
          </c:dPt>
          <c:dPt>
            <c:idx val="2"/>
            <c:bubble3D val="0"/>
            <c:explosion val="0"/>
            <c:spPr>
              <a:solidFill>
                <a:schemeClr val="accent3"/>
              </a:solidFill>
              <a:ln>
                <a:noFill/>
              </a:ln>
              <a:effectLst>
                <a:outerShdw blurRad="254000" sx="102000" sy="102000" algn="ctr" rotWithShape="0">
                  <a:prstClr val="black">
                    <a:alpha val="20000"/>
                  </a:prstClr>
                </a:outerShdw>
              </a:effectLst>
            </c:spPr>
          </c:dPt>
          <c:dPt>
            <c:idx val="3"/>
            <c:bubble3D val="0"/>
            <c:explosion val="0"/>
            <c:spPr>
              <a:solidFill>
                <a:schemeClr val="accent4"/>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1"/>
            <c:showVal val="1"/>
            <c:showCatName val="1"/>
            <c:showSerName val="1"/>
            <c:showPercent val="1"/>
            <c:showBubbleSize val="1"/>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Sheet1!$A$2:$A$5</c:f>
              <c:strCache>
                <c:ptCount val="4"/>
                <c:pt idx="0">
                  <c:v>副高以上职称</c:v>
                </c:pt>
                <c:pt idx="1">
                  <c:v>中级职称</c:v>
                </c:pt>
                <c:pt idx="2">
                  <c:v>初级职称</c:v>
                </c:pt>
                <c:pt idx="3">
                  <c:v>无职称</c:v>
                </c:pt>
              </c:strCache>
            </c:strRef>
          </c:cat>
          <c:val>
            <c:numRef>
              <c:f>Sheet1!$B$2:$B$5</c:f>
              <c:numCache>
                <c:formatCode>0.00%</c:formatCode>
                <c:ptCount val="4"/>
                <c:pt idx="0">
                  <c:v>0.081</c:v>
                </c:pt>
                <c:pt idx="1">
                  <c:v>0.337</c:v>
                </c:pt>
                <c:pt idx="2">
                  <c:v>0.489</c:v>
                </c:pt>
                <c:pt idx="3">
                  <c:v>0.093</c:v>
                </c:pt>
              </c:numCache>
            </c:numRef>
          </c:val>
        </c:ser>
        <c:dLbls>
          <c:showLegendKey val="1"/>
          <c:showVal val="1"/>
          <c:showCatName val="1"/>
          <c:showSerName val="1"/>
          <c:showPercent val="1"/>
          <c:showBubbleSize val="1"/>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文化课合格率</c:v>
                </c:pt>
              </c:strCache>
            </c:strRef>
          </c:tx>
          <c:spPr>
            <a:solidFill>
              <a:srgbClr val="5B9BD5">
                <a:alpha val="100000"/>
              </a:srgbClr>
            </a:solidFill>
            <a:ln>
              <a:noFill/>
              <a:round/>
            </a:ln>
          </c:spPr>
          <c:invertIfNegative val="0"/>
          <c:dLbls>
            <c:delete val="1"/>
          </c:dLbls>
          <c:cat>
            <c:strRef>
              <c:f>Sheet1!$A$2</c:f>
              <c:strCache>
                <c:ptCount val="1"/>
                <c:pt idx="0">
                  <c:v>学生测评项目</c:v>
                </c:pt>
              </c:strCache>
            </c:strRef>
          </c:cat>
          <c:val>
            <c:numRef>
              <c:f>Sheet1!$B$2:$B$2</c:f>
              <c:numCache>
                <c:formatCode>0%</c:formatCode>
                <c:ptCount val="1"/>
                <c:pt idx="0">
                  <c:v>0.991</c:v>
                </c:pt>
              </c:numCache>
            </c:numRef>
          </c:val>
        </c:ser>
        <c:ser>
          <c:idx val="1"/>
          <c:order val="1"/>
          <c:tx>
            <c:strRef>
              <c:f>Sheet1!$C$1</c:f>
              <c:strCache>
                <c:ptCount val="1"/>
                <c:pt idx="0">
                  <c:v>专业技能合格率</c:v>
                </c:pt>
              </c:strCache>
            </c:strRef>
          </c:tx>
          <c:spPr>
            <a:solidFill>
              <a:srgbClr val="ED7D31">
                <a:alpha val="100000"/>
              </a:srgbClr>
            </a:solidFill>
            <a:ln>
              <a:noFill/>
              <a:round/>
            </a:ln>
          </c:spPr>
          <c:invertIfNegative val="0"/>
          <c:dLbls>
            <c:delete val="1"/>
          </c:dLbls>
          <c:cat>
            <c:strRef>
              <c:f>Sheet1!$A$2</c:f>
              <c:strCache>
                <c:ptCount val="1"/>
                <c:pt idx="0">
                  <c:v>学生测评项目</c:v>
                </c:pt>
              </c:strCache>
            </c:strRef>
          </c:cat>
          <c:val>
            <c:numRef>
              <c:f>Sheet1!$C$2:$C$2</c:f>
              <c:numCache>
                <c:formatCode>0.00%</c:formatCode>
                <c:ptCount val="1"/>
                <c:pt idx="0">
                  <c:v>0.976</c:v>
                </c:pt>
              </c:numCache>
            </c:numRef>
          </c:val>
        </c:ser>
        <c:ser>
          <c:idx val="2"/>
          <c:order val="2"/>
          <c:tx>
            <c:strRef>
              <c:f>Sheet1!$D$1</c:f>
              <c:strCache>
                <c:ptCount val="1"/>
                <c:pt idx="0">
                  <c:v>体质测评合格率</c:v>
                </c:pt>
              </c:strCache>
            </c:strRef>
          </c:tx>
          <c:spPr>
            <a:solidFill>
              <a:srgbClr val="A5A5A5">
                <a:alpha val="100000"/>
              </a:srgbClr>
            </a:solidFill>
            <a:ln>
              <a:noFill/>
              <a:round/>
            </a:ln>
          </c:spPr>
          <c:invertIfNegative val="0"/>
          <c:dLbls>
            <c:delete val="1"/>
          </c:dLbls>
          <c:cat>
            <c:strRef>
              <c:f>Sheet1!$A$2</c:f>
              <c:strCache>
                <c:ptCount val="1"/>
                <c:pt idx="0">
                  <c:v>学生测评项目</c:v>
                </c:pt>
              </c:strCache>
            </c:strRef>
          </c:cat>
          <c:val>
            <c:numRef>
              <c:f>Sheet1!$D$2:$D$2</c:f>
              <c:numCache>
                <c:formatCode>0.00%</c:formatCode>
                <c:ptCount val="1"/>
                <c:pt idx="0">
                  <c:v>0.982</c:v>
                </c:pt>
              </c:numCache>
            </c:numRef>
          </c:val>
        </c:ser>
        <c:dLbls>
          <c:showLegendKey val="0"/>
          <c:showVal val="0"/>
          <c:showCatName val="0"/>
          <c:showSerName val="0"/>
          <c:showPercent val="0"/>
          <c:showBubbleSize val="0"/>
        </c:dLbls>
        <c:gapWidth val="219"/>
        <c:overlap val="-27"/>
        <c:axId val="1111"/>
        <c:axId val="2222"/>
      </c:barChart>
      <c:catAx>
        <c:axId val="1111"/>
        <c:scaling>
          <c:orientation val="minMax"/>
        </c:scaling>
        <c:delete val="0"/>
        <c:axPos val="b"/>
        <c:majorTickMark val="none"/>
        <c:minorTickMark val="none"/>
        <c:tickLblPos val="nextTo"/>
        <c:spPr>
          <a:noFill/>
          <a:ln w="9525" cap="flat" cmpd="sng" algn="ctr">
            <a:solidFill>
              <a:srgbClr val="D9D9D9">
                <a:alpha val="100000"/>
              </a:srgbClr>
            </a:solidFill>
            <a:prstDash val="solid"/>
            <a:round/>
          </a:ln>
        </c:spPr>
        <c:txPr>
          <a:bodyPr rot="-60000000" spcFirstLastPara="0" vertOverflow="ellipsis" vert="horz" wrap="square" anchor="ctr" anchorCtr="1"/>
          <a:lstStyle/>
          <a:p>
            <a:pPr>
              <a:defRPr lang="zh-CN" sz="1200" b="1" i="0" u="none" strike="noStrike" kern="1200" baseline="0">
                <a:solidFill>
                  <a:srgbClr val="FF0000"/>
                </a:solidFill>
                <a:latin typeface="宋体" panose="02010600030101010101" charset="-122"/>
                <a:ea typeface="宋体" panose="02010600030101010101" charset="-122"/>
                <a:cs typeface="+mn-cs"/>
              </a:defRPr>
            </a:pPr>
          </a:p>
        </c:txPr>
        <c:crossAx val="2222"/>
        <c:crosses val="autoZero"/>
        <c:auto val="1"/>
        <c:lblAlgn val="ctr"/>
        <c:lblOffset val="100"/>
        <c:noMultiLvlLbl val="0"/>
      </c:catAx>
      <c:valAx>
        <c:axId val="2222"/>
        <c:scaling>
          <c:orientation val="minMax"/>
        </c:scaling>
        <c:delete val="0"/>
        <c:axPos val="l"/>
        <c:majorGridlines>
          <c:spPr>
            <a:ln w="9525" cap="flat" cmpd="sng" algn="ctr">
              <a:solidFill>
                <a:srgbClr val="D9D9D9">
                  <a:alpha val="100000"/>
                </a:srgbClr>
              </a:solidFill>
              <a:prstDash val="solid"/>
              <a:round/>
            </a:ln>
          </c:spPr>
        </c:majorGridlines>
        <c:numFmt formatCode="0%" sourceLinked="1"/>
        <c:majorTickMark val="none"/>
        <c:minorTickMark val="none"/>
        <c:tickLblPos val="nextTo"/>
        <c:spPr>
          <a:noFill/>
          <a:ln w="6350" cap="flat" cmpd="sng" algn="ctr">
            <a:noFill/>
            <a:prstDash val="solid"/>
            <a:round/>
          </a:ln>
        </c:spPr>
        <c:txPr>
          <a:bodyPr rot="-60000000" spcFirstLastPara="0" vertOverflow="ellipsis" vert="horz" wrap="square" anchor="ctr" anchorCtr="1"/>
          <a:lstStyle/>
          <a:p>
            <a:pPr>
              <a:defRPr lang="zh-CN" sz="900" b="0" i="0" u="none" strike="noStrike" kern="1200" baseline="0">
                <a:solidFill>
                  <a:srgbClr val="595959"/>
                </a:solidFill>
                <a:latin typeface="宋体" panose="02010600030101010101" charset="-122"/>
                <a:ea typeface="宋体" panose="02010600030101010101" charset="-122"/>
                <a:cs typeface="+mn-cs"/>
              </a:defRPr>
            </a:pPr>
          </a:p>
        </c:txPr>
        <c:crossAx val="1111"/>
        <c:crosses val="autoZero"/>
        <c:crossBetween val="between"/>
      </c:valAx>
      <c:spPr>
        <a:noFill/>
        <a:ln>
          <a:noFill/>
          <a:round/>
        </a:ln>
      </c:spPr>
    </c:plotArea>
    <c:legend>
      <c:legendPos val="b"/>
      <c:legendEntry>
        <c:idx val="0"/>
        <c:txPr>
          <a:bodyPr rot="0" spcFirstLastPara="0" vertOverflow="ellipsis" vert="horz" wrap="square" anchor="ctr" anchorCtr="1"/>
          <a:lstStyle/>
          <a:p>
            <a:pPr>
              <a:defRPr lang="zh-CN" sz="1000" b="1" i="0" u="none" strike="noStrike" kern="1200" baseline="0">
                <a:solidFill>
                  <a:srgbClr val="595959"/>
                </a:solidFill>
                <a:latin typeface="+mn-lt"/>
                <a:ea typeface="+mn-lt"/>
                <a:cs typeface="+mn-cs"/>
              </a:defRPr>
            </a:pPr>
          </a:p>
        </c:txPr>
      </c:legendEntry>
      <c:legendEntry>
        <c:idx val="1"/>
        <c:txPr>
          <a:bodyPr rot="0" spcFirstLastPara="0" vertOverflow="ellipsis" vert="horz" wrap="square" anchor="ctr" anchorCtr="1"/>
          <a:lstStyle/>
          <a:p>
            <a:pPr>
              <a:defRPr lang="zh-CN" sz="1000" b="1" i="0" u="none" strike="noStrike" kern="1200" baseline="0">
                <a:solidFill>
                  <a:srgbClr val="595959"/>
                </a:solidFill>
                <a:latin typeface="+mn-lt"/>
                <a:ea typeface="+mn-lt"/>
                <a:cs typeface="+mn-cs"/>
              </a:defRPr>
            </a:pPr>
          </a:p>
        </c:txPr>
      </c:legendEntry>
      <c:legendEntry>
        <c:idx val="2"/>
        <c:txPr>
          <a:bodyPr rot="0" spcFirstLastPara="0" vertOverflow="ellipsis" vert="horz" wrap="square" anchor="ctr" anchorCtr="1"/>
          <a:lstStyle/>
          <a:p>
            <a:pPr>
              <a:defRPr lang="zh-CN" sz="1000" b="1" i="0" u="none" strike="noStrike" kern="1200" baseline="0">
                <a:solidFill>
                  <a:srgbClr val="595959"/>
                </a:solidFill>
                <a:latin typeface="+mn-lt"/>
                <a:ea typeface="+mn-lt"/>
                <a:cs typeface="+mn-cs"/>
              </a:defRPr>
            </a:pPr>
          </a:p>
        </c:txPr>
      </c:legendEntry>
      <c:layout>
        <c:manualLayout>
          <c:xMode val="edge"/>
          <c:yMode val="edge"/>
          <c:x val="0.268216809026679"/>
          <c:y val="0.835392441860465"/>
        </c:manualLayout>
      </c:layout>
      <c:overlay val="0"/>
      <c:spPr>
        <a:noFill/>
        <a:ln>
          <a:noFill/>
          <a:round/>
        </a:ln>
      </c:spPr>
      <c:txPr>
        <a:bodyPr rot="0" spcFirstLastPara="0" vertOverflow="ellipsis" vert="horz" wrap="square" anchor="ctr" anchorCtr="1"/>
        <a:lstStyle/>
        <a:p>
          <a:pPr>
            <a:defRPr lang="zh-CN" sz="1000" b="1" i="0" u="none" strike="noStrike" kern="1200" baseline="0">
              <a:solidFill>
                <a:srgbClr val="595959"/>
              </a:solidFill>
              <a:latin typeface="宋体" panose="02010600030101010101" charset="-122"/>
              <a:ea typeface="宋体" panose="02010600030101010101" charset="-122"/>
              <a:cs typeface="+mn-cs"/>
            </a:defRPr>
          </a:pPr>
        </a:p>
      </c:txPr>
    </c:legend>
    <c:plotVisOnly val="1"/>
    <c:dispBlanksAs val="gap"/>
    <c:showDLblsOverMax val="0"/>
  </c:chart>
  <c:spPr>
    <a:solidFill>
      <a:srgbClr val="FFFFFF">
        <a:alpha val="100000"/>
      </a:srgbClr>
    </a:solidFill>
    <a:ln w="9525" cap="flat" cmpd="sng" algn="ctr">
      <a:solidFill>
        <a:srgbClr val="D9D9D9">
          <a:alpha val="100000"/>
        </a:srgbClr>
      </a:solidFill>
      <a:prstDash val="solid"/>
      <a:round/>
    </a:ln>
  </c:spPr>
  <c:txPr>
    <a:bodyPr/>
    <a:lstStyle/>
    <a:p>
      <a:pPr>
        <a:defRPr lang="zh-CN" sz="1000" b="0" i="0" u="none" baseline="0">
          <a:solidFill>
            <a:srgbClr val="000000"/>
          </a:solidFill>
          <a:latin typeface="宋体" panose="02010600030101010101" charset="-122"/>
          <a:ea typeface="宋体" panose="02010600030101010101"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ofPieChart>
        <c:ofPieType val="pie"/>
        <c:varyColors val="1"/>
        <c:ser>
          <c:idx val="0"/>
          <c:order val="0"/>
          <c:tx>
            <c:strRef>
              <c:f>Sheet1!$B$1</c:f>
              <c:strCache>
                <c:ptCount val="1"/>
                <c:pt idx="0">
                  <c:v>人数</c:v>
                </c:pt>
              </c:strCache>
            </c:strRef>
          </c:tx>
          <c:spPr/>
          <c:explosion val="0"/>
          <c:dPt>
            <c:idx val="0"/>
            <c:bubble3D val="0"/>
            <c:explosion val="0"/>
            <c:spPr>
              <a:solidFill>
                <a:schemeClr val="accent2"/>
              </a:solidFill>
              <a:ln>
                <a:noFill/>
              </a:ln>
              <a:effectLst>
                <a:outerShdw blurRad="254000" sx="102000" sy="102000" algn="ctr" rotWithShape="0">
                  <a:prstClr val="black">
                    <a:alpha val="20000"/>
                  </a:prstClr>
                </a:outerShdw>
              </a:effectLst>
            </c:spPr>
          </c:dPt>
          <c:dPt>
            <c:idx val="1"/>
            <c:bubble3D val="0"/>
            <c:explosion val="0"/>
            <c:spPr>
              <a:solidFill>
                <a:schemeClr val="accent4"/>
              </a:solidFill>
              <a:ln>
                <a:noFill/>
              </a:ln>
              <a:effectLst>
                <a:outerShdw blurRad="254000" sx="102000" sy="102000" algn="ctr" rotWithShape="0">
                  <a:prstClr val="black">
                    <a:alpha val="20000"/>
                  </a:prstClr>
                </a:outerShdw>
              </a:effectLst>
            </c:spPr>
          </c:dPt>
          <c:dPt>
            <c:idx val="2"/>
            <c:bubble3D val="0"/>
            <c:explosion val="0"/>
            <c:spPr>
              <a:solidFill>
                <a:schemeClr val="accent6"/>
              </a:solidFill>
              <a:ln>
                <a:noFill/>
              </a:ln>
              <a:effectLst>
                <a:outerShdw blurRad="254000" sx="102000" sy="102000" algn="ctr" rotWithShape="0">
                  <a:prstClr val="black">
                    <a:alpha val="20000"/>
                  </a:prstClr>
                </a:outerShdw>
              </a:effectLst>
            </c:spPr>
          </c:dPt>
          <c:dPt>
            <c:idx val="3"/>
            <c:bubble3D val="0"/>
            <c:explosion val="0"/>
            <c:spPr>
              <a:solidFill>
                <a:schemeClr val="accent2">
                  <a:lumMod val="60000"/>
                </a:schemeClr>
              </a:solidFill>
              <a:ln>
                <a:noFill/>
              </a:ln>
              <a:effectLst>
                <a:outerShdw blurRad="254000" sx="102000" sy="102000" algn="ctr" rotWithShape="0">
                  <a:prstClr val="black">
                    <a:alpha val="20000"/>
                  </a:prstClr>
                </a:outerShdw>
              </a:effectLst>
            </c:spPr>
          </c:dPt>
          <c:dPt>
            <c:idx val="4"/>
            <c:bubble3D val="0"/>
            <c:explosion val="0"/>
            <c:spPr>
              <a:solidFill>
                <a:schemeClr val="accent4">
                  <a:lumMod val="60000"/>
                </a:schemeClr>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1"/>
            <c:showVal val="1"/>
            <c:showCatName val="1"/>
            <c:showSerName val="1"/>
            <c:showPercent val="1"/>
            <c:showBubbleSize val="1"/>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Sheet1!$A$2:$A$5</c:f>
              <c:strCache>
                <c:ptCount val="4"/>
                <c:pt idx="0">
                  <c:v>90分及以上</c:v>
                </c:pt>
                <c:pt idx="1">
                  <c:v>80分及以上</c:v>
                </c:pt>
                <c:pt idx="2">
                  <c:v>60分及以上</c:v>
                </c:pt>
                <c:pt idx="3">
                  <c:v>60分及以下</c:v>
                </c:pt>
              </c:strCache>
            </c:strRef>
          </c:cat>
          <c:val>
            <c:numRef>
              <c:f>Sheet1!$B$2:$B$5</c:f>
              <c:numCache>
                <c:formatCode>General</c:formatCode>
                <c:ptCount val="4"/>
                <c:pt idx="0">
                  <c:v>76</c:v>
                </c:pt>
                <c:pt idx="1">
                  <c:v>5</c:v>
                </c:pt>
                <c:pt idx="2">
                  <c:v>4</c:v>
                </c:pt>
                <c:pt idx="3">
                  <c:v>1</c:v>
                </c:pt>
              </c:numCache>
            </c:numRef>
          </c:val>
        </c:ser>
        <c:dLbls>
          <c:showLegendKey val="1"/>
          <c:showVal val="1"/>
          <c:showCatName val="1"/>
          <c:showSerName val="1"/>
          <c:showPercent val="1"/>
          <c:showBubbleSize val="1"/>
          <c:showLeaderLines val="1"/>
        </c:dLbls>
        <c:gapWidth val="100"/>
        <c:splitType val="pos"/>
        <c:splitPos val="2"/>
        <c:secondPieSize val="75"/>
        <c:serLines>
          <c:spPr>
            <a:ln w="9525">
              <a:solidFill>
                <a:schemeClr val="dk1">
                  <a:lumMod val="50000"/>
                  <a:lumOff val="50000"/>
                </a:schemeClr>
              </a:solidFill>
              <a:round/>
            </a:ln>
            <a:effectLst/>
          </c:spPr>
        </c:serLines>
      </c:of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451388888888889"/>
          <c:y val="0.181712962962963"/>
          <c:w val="0.914583333333333"/>
          <c:h val="0.595"/>
        </c:manualLayout>
      </c:layout>
      <c:barChart>
        <c:barDir val="col"/>
        <c:grouping val="clustered"/>
        <c:varyColors val="0"/>
        <c:ser>
          <c:idx val="0"/>
          <c:order val="0"/>
          <c:tx>
            <c:strRef>
              <c:f>Sheet1!$B$1</c:f>
              <c:strCache>
                <c:ptCount val="1"/>
                <c:pt idx="0">
                  <c:v>2018年</c:v>
                </c:pt>
              </c:strCache>
            </c:strRef>
          </c:tx>
          <c:spPr>
            <a:solidFill>
              <a:srgbClr val="42506B"/>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lumMod val="9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境外培训</c:v>
                </c:pt>
                <c:pt idx="1">
                  <c:v>省外培训</c:v>
                </c:pt>
                <c:pt idx="2">
                  <c:v>省内培训</c:v>
                </c:pt>
                <c:pt idx="3">
                  <c:v>其它培训</c:v>
                </c:pt>
              </c:strCache>
            </c:strRef>
          </c:cat>
          <c:val>
            <c:numRef>
              <c:f>Sheet1!$B$2:$B$5</c:f>
              <c:numCache>
                <c:formatCode>General</c:formatCode>
                <c:ptCount val="4"/>
                <c:pt idx="0">
                  <c:v>2</c:v>
                </c:pt>
                <c:pt idx="1">
                  <c:v>11</c:v>
                </c:pt>
                <c:pt idx="2">
                  <c:v>86</c:v>
                </c:pt>
                <c:pt idx="3">
                  <c:v>4</c:v>
                </c:pt>
              </c:numCache>
            </c:numRef>
          </c:val>
        </c:ser>
        <c:ser>
          <c:idx val="1"/>
          <c:order val="1"/>
          <c:tx>
            <c:strRef>
              <c:f>Sheet1!$C$1</c:f>
              <c:strCache>
                <c:ptCount val="1"/>
                <c:pt idx="0">
                  <c:v>2019年</c:v>
                </c:pt>
              </c:strCache>
            </c:strRef>
          </c:tx>
          <c:spPr>
            <a:solidFill>
              <a:srgbClr val="F04A4C"/>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lumMod val="9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境外培训</c:v>
                </c:pt>
                <c:pt idx="1">
                  <c:v>省外培训</c:v>
                </c:pt>
                <c:pt idx="2">
                  <c:v>省内培训</c:v>
                </c:pt>
                <c:pt idx="3">
                  <c:v>其它培训</c:v>
                </c:pt>
              </c:strCache>
            </c:strRef>
          </c:cat>
          <c:val>
            <c:numRef>
              <c:f>Sheet1!$C$2:$C$5</c:f>
              <c:numCache>
                <c:formatCode>General</c:formatCode>
                <c:ptCount val="4"/>
                <c:pt idx="0">
                  <c:v>8</c:v>
                </c:pt>
                <c:pt idx="1">
                  <c:v>15</c:v>
                </c:pt>
                <c:pt idx="2">
                  <c:v>113</c:v>
                </c:pt>
                <c:pt idx="3">
                  <c:v>7</c:v>
                </c:pt>
              </c:numCache>
            </c:numRef>
          </c:val>
        </c:ser>
        <c:ser>
          <c:idx val="2"/>
          <c:order val="2"/>
          <c:tx>
            <c:strRef>
              <c:f>Sheet1!$D$1</c:f>
              <c:strCache>
                <c:ptCount val="1"/>
                <c:pt idx="0">
                  <c:v>2020年</c:v>
                </c:pt>
              </c:strCache>
            </c:strRef>
          </c:tx>
          <c:spPr>
            <a:solidFill>
              <a:srgbClr val="3E619B"/>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lumMod val="9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境外培训</c:v>
                </c:pt>
                <c:pt idx="1">
                  <c:v>省外培训</c:v>
                </c:pt>
                <c:pt idx="2">
                  <c:v>省内培训</c:v>
                </c:pt>
                <c:pt idx="3">
                  <c:v>其它培训</c:v>
                </c:pt>
              </c:strCache>
            </c:strRef>
          </c:cat>
          <c:val>
            <c:numRef>
              <c:f>Sheet1!$D$2:$D$5</c:f>
              <c:numCache>
                <c:formatCode>General</c:formatCode>
                <c:ptCount val="4"/>
                <c:pt idx="0">
                  <c:v>0</c:v>
                </c:pt>
                <c:pt idx="1">
                  <c:v>0</c:v>
                </c:pt>
                <c:pt idx="2">
                  <c:v>26</c:v>
                </c:pt>
                <c:pt idx="3">
                  <c:v>58</c:v>
                </c:pt>
              </c:numCache>
            </c:numRef>
          </c:val>
        </c:ser>
        <c:dLbls>
          <c:showLegendKey val="0"/>
          <c:showVal val="1"/>
          <c:showCatName val="0"/>
          <c:showSerName val="0"/>
          <c:showPercent val="0"/>
          <c:showBubbleSize val="0"/>
        </c:dLbls>
        <c:gapWidth val="219"/>
        <c:overlap val="-27"/>
        <c:axId val="1111"/>
        <c:axId val="2222"/>
      </c:barChart>
      <c:catAx>
        <c:axId val="111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alpha val="41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bg1">
                    <a:lumMod val="9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2222"/>
        <c:crosses val="autoZero"/>
        <c:auto val="1"/>
        <c:lblAlgn val="ctr"/>
        <c:lblOffset val="100"/>
        <c:noMultiLvlLbl val="0"/>
      </c:catAx>
      <c:valAx>
        <c:axId val="2222"/>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bg1">
                    <a:lumMod val="9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111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bg1">
                  <a:lumMod val="9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chart>
  <c:spPr>
    <a:solidFill>
      <a:srgbClr val="2A3950"/>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solidFill>
            <a:schemeClr val="bg1">
              <a:lumMod val="9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人</c:v>
                </c:pt>
              </c:strCache>
            </c:strRef>
          </c:tx>
          <c:spPr/>
          <c:explosion val="0"/>
          <c:dPt>
            <c:idx val="0"/>
            <c:bubble3D val="0"/>
            <c:explosion val="0"/>
            <c:spPr>
              <a:solidFill>
                <a:schemeClr val="accent1"/>
              </a:solidFill>
              <a:ln>
                <a:noFill/>
              </a:ln>
              <a:effectLst>
                <a:outerShdw blurRad="254000" sx="102000" sy="102000" algn="ctr" rotWithShape="0">
                  <a:prstClr val="black">
                    <a:alpha val="20000"/>
                  </a:prstClr>
                </a:outerShdw>
              </a:effectLst>
            </c:spPr>
          </c:dPt>
          <c:dPt>
            <c:idx val="1"/>
            <c:bubble3D val="0"/>
            <c:explosion val="0"/>
            <c:spPr>
              <a:solidFill>
                <a:schemeClr val="accent2"/>
              </a:solidFill>
              <a:ln>
                <a:noFill/>
              </a:ln>
              <a:effectLst>
                <a:outerShdw blurRad="254000" sx="102000" sy="102000" algn="ctr" rotWithShape="0">
                  <a:prstClr val="black">
                    <a:alpha val="20000"/>
                  </a:prstClr>
                </a:outerShdw>
              </a:effectLst>
            </c:spPr>
          </c:dPt>
          <c:dPt>
            <c:idx val="2"/>
            <c:bubble3D val="0"/>
            <c:explosion val="0"/>
            <c:spPr>
              <a:solidFill>
                <a:schemeClr val="accent3"/>
              </a:solidFill>
              <a:ln>
                <a:noFill/>
              </a:ln>
              <a:effectLst>
                <a:outerShdw blurRad="254000" sx="102000" sy="102000" algn="ctr" rotWithShape="0">
                  <a:prstClr val="black">
                    <a:alpha val="20000"/>
                  </a:prstClr>
                </a:outerShdw>
              </a:effectLst>
            </c:spPr>
          </c:dPt>
          <c:dPt>
            <c:idx val="3"/>
            <c:bubble3D val="0"/>
            <c:explosion val="0"/>
            <c:spPr>
              <a:solidFill>
                <a:schemeClr val="accent4"/>
              </a:solidFill>
              <a:ln>
                <a:noFill/>
              </a:ln>
              <a:effectLst>
                <a:outerShdw blurRad="254000" sx="102000" sy="102000" algn="ctr" rotWithShape="0">
                  <a:prstClr val="black">
                    <a:alpha val="20000"/>
                  </a:prstClr>
                </a:outerShdw>
              </a:effectLst>
            </c:spPr>
          </c:dPt>
          <c:dPt>
            <c:idx val="4"/>
            <c:bubble3D val="0"/>
            <c:explosion val="0"/>
            <c:spPr>
              <a:solidFill>
                <a:schemeClr val="accent5"/>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1"/>
            <c:showVal val="1"/>
            <c:showCatName val="1"/>
            <c:showSerName val="1"/>
            <c:showPercent val="1"/>
            <c:showBubbleSize val="1"/>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Sheet1!$A$2:$A$6</c:f>
              <c:strCache>
                <c:ptCount val="5"/>
                <c:pt idx="0">
                  <c:v>非常满意</c:v>
                </c:pt>
                <c:pt idx="1">
                  <c:v>满意</c:v>
                </c:pt>
                <c:pt idx="2">
                  <c:v>比较满意</c:v>
                </c:pt>
                <c:pt idx="3">
                  <c:v>不满意</c:v>
                </c:pt>
                <c:pt idx="4">
                  <c:v>无法评估</c:v>
                </c:pt>
              </c:strCache>
            </c:strRef>
          </c:cat>
          <c:val>
            <c:numRef>
              <c:f>Sheet1!$B$2:$B$6</c:f>
              <c:numCache>
                <c:formatCode>General</c:formatCode>
                <c:ptCount val="5"/>
                <c:pt idx="0">
                  <c:v>152</c:v>
                </c:pt>
                <c:pt idx="1">
                  <c:v>91</c:v>
                </c:pt>
                <c:pt idx="2">
                  <c:v>64</c:v>
                </c:pt>
                <c:pt idx="3">
                  <c:v>11</c:v>
                </c:pt>
                <c:pt idx="4">
                  <c:v>6</c:v>
                </c:pt>
              </c:numCache>
            </c:numRef>
          </c:val>
        </c:ser>
        <c:dLbls>
          <c:showLegendKey val="1"/>
          <c:showVal val="1"/>
          <c:showCatName val="1"/>
          <c:showSerName val="1"/>
          <c:showPercent val="1"/>
          <c:showBubbleSize val="1"/>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5.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33</Pages>
  <Words>2309</Words>
  <Characters>15445</Characters>
  <Lines>109</Lines>
  <Paragraphs>30</Paragraphs>
  <TotalTime>5</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2018-12-11T06:44:00Z</dcterms:created>
  <dc:creator>BanZhiqiang</dc:creator>
  <cp:lastModifiedBy>陈玉</cp:lastModifiedBy>
  <dcterms:modified xsi:type="dcterms:W3CDTF">2021-01-12T00:53:09Z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