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800" w:lineRule="exact"/>
        <w:ind w:firstLine="264" w:firstLineChars="50"/>
        <w:jc w:val="distribute"/>
        <w:rPr>
          <w:rFonts w:eastAsia="方正小标宋简体"/>
          <w:color w:val="FF0000"/>
          <w:w w:val="66"/>
          <w:sz w:val="80"/>
          <w:szCs w:val="80"/>
        </w:rPr>
      </w:pPr>
      <w:r>
        <w:rPr>
          <w:rFonts w:eastAsia="方正小标宋简体"/>
          <w:color w:val="FF0000"/>
          <w:w w:val="66"/>
          <w:sz w:val="80"/>
          <w:szCs w:val="80"/>
        </w:rPr>
        <w:t>成都市双流区</w:t>
      </w:r>
      <w:r>
        <w:rPr>
          <w:rFonts w:hint="eastAsia" w:eastAsia="方正小标宋简体"/>
          <w:color w:val="FF0000"/>
          <w:w w:val="66"/>
          <w:sz w:val="80"/>
          <w:szCs w:val="80"/>
        </w:rPr>
        <w:t>民政局</w:t>
      </w:r>
    </w:p>
    <w:p>
      <w:pPr>
        <w:spacing w:line="700" w:lineRule="exact"/>
        <w:ind w:firstLine="160" w:firstLineChars="50"/>
        <w:jc w:val="center"/>
        <w:rPr>
          <w:rFonts w:eastAsia="方正小标宋简体"/>
          <w:snapToGrid w:val="0"/>
          <w:spacing w:val="-6"/>
          <w:kern w:val="0"/>
          <w:sz w:val="32"/>
          <w:szCs w:val="32"/>
        </w:rPr>
      </w:pPr>
      <w:r>
        <w:rPr>
          <w:rFonts w:eastAsia="方正小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-233680</wp:posOffset>
                </wp:positionH>
                <wp:positionV relativeFrom="paragraph">
                  <wp:posOffset>144145</wp:posOffset>
                </wp:positionV>
                <wp:extent cx="5953125" cy="0"/>
                <wp:effectExtent l="0" t="28575" r="9525" b="2857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125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.4pt;margin-top:11.35pt;height:0pt;width:468.75pt;z-index:251660288;mso-width-relative:page;mso-height-relative:page;" filled="f" stroked="t" coordsize="21600,21600" o:gfxdata="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2u0sU9UAAAAJAQAADwAAAAAAAAAB&#10;ACAAAAAiAAAAZHJzL2Rvd25yZXYueG1sUEsBAhQAFAAAAAgAh07iQMhFjHHaAQAAfAMAAA4AAAAA&#10;AAAAAQAgAAAAJAEAAGRycy9lMm9Eb2MueG1sUEsFBgAAAAAGAAYAWQEAAHAFAAAAAA=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widowControl/>
        <w:shd w:val="clear" w:color="auto" w:fill="FFFFFF"/>
        <w:spacing w:line="59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2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20"/>
          <w:kern w:val="0"/>
          <w:sz w:val="44"/>
          <w:szCs w:val="44"/>
          <w:lang w:eastAsia="zh-CN"/>
        </w:rPr>
        <w:t>成都市双流区民政局</w:t>
      </w:r>
    </w:p>
    <w:p>
      <w:pPr>
        <w:widowControl/>
        <w:shd w:val="clear" w:color="auto" w:fill="FFFFFF"/>
        <w:spacing w:line="59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2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20"/>
          <w:kern w:val="0"/>
          <w:sz w:val="44"/>
          <w:szCs w:val="44"/>
          <w:lang w:eastAsia="zh-CN"/>
        </w:rPr>
        <w:t>关于做好2019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20"/>
          <w:kern w:val="0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20"/>
          <w:kern w:val="0"/>
          <w:sz w:val="44"/>
          <w:szCs w:val="44"/>
          <w:lang w:eastAsia="zh-CN"/>
        </w:rPr>
        <w:t>全区社工员评定考试</w:t>
      </w:r>
    </w:p>
    <w:p>
      <w:pPr>
        <w:widowControl/>
        <w:shd w:val="clear" w:color="auto" w:fill="FFFFFF"/>
        <w:spacing w:line="59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2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-20"/>
          <w:kern w:val="0"/>
          <w:sz w:val="44"/>
          <w:szCs w:val="44"/>
          <w:lang w:eastAsia="zh-CN"/>
        </w:rPr>
        <w:t>报名工作的通知</w:t>
      </w: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ascii="仿宋_GB2312" w:hAnsi="仿宋_GB2312" w:eastAsia="仿宋_GB2312" w:cs="仿宋_GB2312"/>
          <w:color w:val="434343"/>
          <w:kern w:val="0"/>
          <w:sz w:val="32"/>
          <w:szCs w:val="32"/>
        </w:rPr>
      </w:pPr>
    </w:p>
    <w:p>
      <w:pPr>
        <w:widowControl/>
        <w:shd w:val="clear" w:color="auto" w:fill="FFFFFF"/>
        <w:wordWrap w:val="0"/>
        <w:spacing w:line="360" w:lineRule="atLeast"/>
        <w:jc w:val="left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  <w:t>各镇（街道）社会事务办（科）、各相关社会组织：</w:t>
      </w:r>
    </w:p>
    <w:p>
      <w:pPr>
        <w:widowControl/>
        <w:shd w:val="clear" w:color="auto" w:fill="FFFFFF"/>
        <w:wordWrap w:val="0"/>
        <w:spacing w:line="360" w:lineRule="atLeast"/>
        <w:ind w:firstLine="640" w:firstLineChars="200"/>
        <w:jc w:val="left"/>
        <w:rPr>
          <w:rFonts w:hint="eastAsia" w:ascii="方正仿宋_GBK" w:hAnsi="方正仿宋_GBK" w:eastAsia="方正仿宋_GBK" w:cs="方正仿宋_GBK"/>
          <w:color w:val="434343"/>
          <w:kern w:val="0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  <w:t>为深入推进社会工作专业人才队伍建设，加快建设一支数量庞大、结构合理、素质优良的社会工作专业人才队伍，根据全市统一安排，我区将组织开展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2019年全区社工员评定考试报名工作，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  <w:t>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报名对象条件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(一)报名对象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全区城乡社区工作人员,企事业、社会组织等各行业、各领域从事社会工作且自愿报名的人员。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br w:type="textWrapping"/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(二)报名条件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br w:type="textWrapping"/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1.取得高中或中专学历,且从事社会工作满2年；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br w:type="textWrapping"/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2.社会工作专业大专、本科学历应届毕业生;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br w:type="textWrapping"/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 xml:space="preserve">    3.取得其他专业大专及以上学历或学位,从事社会工作满1年。</w:t>
      </w:r>
    </w:p>
    <w:p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val="en-US" w:eastAsia="zh-CN"/>
        </w:rPr>
        <w:t>二、时间安排</w:t>
      </w:r>
    </w:p>
    <w:p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pacing w:val="-9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（一）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报名时间：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pacing w:val="-9"/>
          <w:kern w:val="2"/>
          <w:sz w:val="32"/>
          <w:szCs w:val="32"/>
          <w:highlight w:val="none"/>
          <w:lang w:val="en-US" w:eastAsia="zh-CN" w:bidi="ar-SA"/>
        </w:rPr>
        <w:t>2019年4月23日至5月14日</w:t>
      </w:r>
    </w:p>
    <w:p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工作日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z w:val="32"/>
          <w:szCs w:val="32"/>
          <w:highlight w:val="none"/>
        </w:rPr>
        <w:t>9:00－12:00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z w:val="32"/>
          <w:szCs w:val="32"/>
          <w:highlight w:val="none"/>
        </w:rPr>
        <w:t>1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z w:val="32"/>
          <w:szCs w:val="32"/>
          <w:highlight w:val="none"/>
        </w:rPr>
        <w:t>:00－17:00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，周末及节假日不办理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</w:rPr>
        <w:t>超过报名期限不予补报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pacing w:val="-9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（二）资格审查时间：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pacing w:val="-9"/>
          <w:kern w:val="2"/>
          <w:sz w:val="32"/>
          <w:szCs w:val="32"/>
          <w:highlight w:val="none"/>
          <w:lang w:val="en-US" w:eastAsia="zh-CN" w:bidi="ar-SA"/>
        </w:rPr>
        <w:t>2019年4月24日至5月15日</w:t>
      </w:r>
    </w:p>
    <w:p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auto"/>
          <w:spacing w:val="-9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（三）考前辅导培训时间：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pacing w:val="-9"/>
          <w:kern w:val="2"/>
          <w:sz w:val="32"/>
          <w:szCs w:val="32"/>
          <w:highlight w:val="none"/>
          <w:lang w:val="en-US" w:eastAsia="zh-CN" w:bidi="ar-SA"/>
        </w:rPr>
        <w:t>2019年5月27日至9月20日</w:t>
      </w:r>
    </w:p>
    <w:p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1. 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培训要求：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考前辅导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培训是社工员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评定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的基本前提和重要环节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，报考人员须在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z w:val="32"/>
          <w:szCs w:val="32"/>
          <w:highlight w:val="none"/>
          <w:lang w:val="en-US" w:eastAsia="zh-CN"/>
        </w:rPr>
        <w:t>2019年9月20日17:00前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学完考前辅导培训课程并通过所有配套章节测试，方可取得准考证打印资格。</w:t>
      </w:r>
    </w:p>
    <w:p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2. 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培训方式：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报名成功后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，报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人员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须在规定时间内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自行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登录社工学习平台（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网址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fldChar w:fldCharType="begin"/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instrText xml:space="preserve"> HYPERLINK "http://www.swonline.com.cn，如有变动将在考试QQ群内另行通知）进行免费培训（账号为本人身份证号码，初始密码为6个8），考生第一次登录时请根据提示完善相关个人信息后进行网络培训。" </w:instrTex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fldChar w:fldCharType="separate"/>
      </w:r>
      <w:r>
        <w:rPr>
          <w:rStyle w:val="12"/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www.swonline.com.cn</w:t>
      </w:r>
      <w:r>
        <w:rPr>
          <w:rStyle w:val="12"/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，如有变动将在考试</w:t>
      </w:r>
      <w:r>
        <w:rPr>
          <w:rStyle w:val="12"/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QQ群内另行通知</w:t>
      </w:r>
      <w:r>
        <w:rPr>
          <w:rStyle w:val="12"/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），登录账号为本人身份证号码，初始密码为</w:t>
      </w:r>
      <w:r>
        <w:rPr>
          <w:rStyle w:val="12"/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888888</w:t>
      </w:r>
      <w:r>
        <w:rPr>
          <w:rStyle w:val="12"/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，第一次登录时需根据网页提示完善相关个人信息，方可进行免费网络考前辅导培训。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fldChar w:fldCharType="end"/>
      </w:r>
    </w:p>
    <w:p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val="en-US" w:eastAsia="zh-CN"/>
        </w:rPr>
        <w:t xml:space="preserve">3. </w:t>
      </w: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培训内容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《社会工作综合能力》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eastAsia="zh-CN"/>
        </w:rPr>
        <w:t>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</w:rPr>
        <w:t>《社会工作实务》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课程共23门以及配套章节测试23章。</w:t>
      </w:r>
    </w:p>
    <w:p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2018年社工员考生报考2019年成都市社工员评定考试，其2018年度学习进度保留，报考人员只须完成2018年未学完课程和未通过章节测试。</w:t>
      </w:r>
    </w:p>
    <w:p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（四）准考证打印时间：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z w:val="32"/>
          <w:szCs w:val="32"/>
          <w:highlight w:val="none"/>
          <w:lang w:val="en-US" w:eastAsia="zh-CN"/>
        </w:rPr>
        <w:t>2019年10月14日-10月18日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（如有变动，以学习平台和QQ群通知为准）</w:t>
      </w:r>
    </w:p>
    <w:p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 xml:space="preserve">     考生登录社工学习平台，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仔细核对准考证上相关个人信息，确认无误后，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在线自助打印。</w:t>
      </w:r>
    </w:p>
    <w:p>
      <w:pPr>
        <w:pStyle w:val="1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 w:firstLine="640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auto"/>
          <w:sz w:val="32"/>
          <w:szCs w:val="32"/>
          <w:highlight w:val="none"/>
          <w:lang w:eastAsia="zh-CN"/>
        </w:rPr>
        <w:t>（五）考试时间：</w:t>
      </w:r>
      <w:r>
        <w:rPr>
          <w:rFonts w:hint="eastAsia" w:ascii="方正仿宋_GBK" w:hAnsi="方正仿宋_GBK" w:eastAsia="方正仿宋_GBK" w:cs="方正仿宋_GBK"/>
          <w:b/>
          <w:bCs/>
          <w:color w:val="auto"/>
          <w:sz w:val="32"/>
          <w:szCs w:val="32"/>
          <w:highlight w:val="none"/>
          <w:lang w:val="en-US" w:eastAsia="zh-CN"/>
        </w:rPr>
        <w:t>2019年10月下旬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highlight w:val="none"/>
          <w:lang w:val="en-US" w:eastAsia="zh-CN"/>
        </w:rPr>
        <w:t>（每位考生具体考试日期以准考证为准）</w:t>
      </w:r>
    </w:p>
    <w:tbl>
      <w:tblPr>
        <w:tblStyle w:val="8"/>
        <w:tblpPr w:leftFromText="180" w:rightFromText="180" w:vertAnchor="text" w:horzAnchor="page" w:tblpX="2417" w:tblpY="211"/>
        <w:tblOverlap w:val="never"/>
        <w:tblW w:w="79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6"/>
        <w:gridCol w:w="4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95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auto"/>
                <w:sz w:val="28"/>
                <w:szCs w:val="28"/>
                <w:lang w:eastAsia="zh-CN"/>
              </w:rPr>
              <w:t>考试科目及具体时间安排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3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:00—1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:30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《社会工作综合能力》</w:t>
            </w:r>
          </w:p>
        </w:tc>
        <w:tc>
          <w:tcPr>
            <w:tcW w:w="4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: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0—1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: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《社会工作实务》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38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4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:00—1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:30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《社会工作综合能力》</w:t>
            </w:r>
          </w:p>
        </w:tc>
        <w:tc>
          <w:tcPr>
            <w:tcW w:w="40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: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0—1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: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0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 w:val="32"/>
                <w:szCs w:val="32"/>
              </w:rPr>
              <w:t>《社会工作实务》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参加社工员评定考试的人员须在1个考试年度内通过全部应试科目考试，方可取得合格证书。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left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三、报名审核地点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304" w:right="0" w:rightChars="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kern w:val="0"/>
          <w:sz w:val="32"/>
          <w:szCs w:val="32"/>
          <w:lang w:val="en-US" w:eastAsia="zh-CN"/>
        </w:rPr>
        <w:t>区</w:t>
      </w:r>
      <w:r>
        <w:rPr>
          <w:rFonts w:hint="eastAsia" w:ascii="方正仿宋_GBK" w:hAnsi="方正仿宋_GBK" w:eastAsia="方正仿宋_GBK" w:cs="方正仿宋_GBK"/>
          <w:b/>
          <w:bCs/>
          <w:kern w:val="0"/>
          <w:sz w:val="32"/>
          <w:szCs w:val="32"/>
        </w:rPr>
        <w:t>民政局</w:t>
      </w:r>
      <w:r>
        <w:rPr>
          <w:rFonts w:hint="eastAsia" w:ascii="方正仿宋_GBK" w:hAnsi="方正仿宋_GBK" w:eastAsia="方正仿宋_GBK" w:cs="方正仿宋_GBK"/>
          <w:b/>
          <w:bCs/>
          <w:kern w:val="0"/>
          <w:sz w:val="32"/>
          <w:szCs w:val="32"/>
          <w:lang w:eastAsia="zh-CN"/>
        </w:rPr>
        <w:t>社事科</w:t>
      </w:r>
      <w:r>
        <w:rPr>
          <w:rFonts w:hint="eastAsia" w:ascii="方正仿宋_GBK" w:hAnsi="方正仿宋_GBK" w:eastAsia="方正仿宋_GBK" w:cs="方正仿宋_GBK"/>
          <w:b/>
          <w:bCs/>
          <w:kern w:val="0"/>
          <w:sz w:val="32"/>
          <w:szCs w:val="32"/>
          <w:lang w:val="en-US" w:eastAsia="zh-CN"/>
        </w:rPr>
        <w:t>9号办公室</w:t>
      </w:r>
      <w:r>
        <w:rPr>
          <w:rFonts w:hint="eastAsia" w:ascii="方正仿宋_GBK" w:hAnsi="方正仿宋_GBK" w:eastAsia="方正仿宋_GBK" w:cs="方正仿宋_GBK"/>
          <w:kern w:val="0"/>
          <w:sz w:val="32"/>
          <w:szCs w:val="32"/>
          <w:lang w:val="en-US" w:eastAsia="zh-CN"/>
        </w:rPr>
        <w:t>（成都市双流区东升街道淳化街103号第二行政办公区2号楼2楼）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br w:type="textWrapping"/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四、报名审核资料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br w:type="textWrapping"/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1.本人身份证原件、复印件1份；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2.学历（学位）原件、复印件1份；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3.社会工作年限证明表1份(见附件1)；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4.社工员评定考试报名情况统计表（电子档填写，U盘拷贝，可以街道统一收集在一个文档中，新考生填写附件2，老考生填写附件3）。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联系人：曾洁瑶、贺志婷   联系电话：85811578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left"/>
        <w:textAlignment w:val="auto"/>
        <w:outlineLvl w:val="9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</w:p>
    <w:p>
      <w:pPr>
        <w:widowControl/>
        <w:wordWrap w:val="0"/>
        <w:spacing w:line="590" w:lineRule="exact"/>
        <w:ind w:right="640" w:firstLine="640" w:firstLineChars="200"/>
        <w:jc w:val="right"/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成都市双流区民政局</w:t>
      </w:r>
    </w:p>
    <w:p>
      <w:pPr>
        <w:widowControl/>
        <w:wordWrap w:val="0"/>
        <w:spacing w:line="590" w:lineRule="exact"/>
        <w:ind w:right="480" w:firstLine="640" w:firstLineChars="200"/>
        <w:jc w:val="right"/>
        <w:rPr>
          <w:rFonts w:hint="eastAsia" w:ascii="仿宋_GB2312" w:hAnsi="仿宋_GB2312" w:eastAsia="仿宋_GB2312" w:cs="仿宋_GB2312"/>
          <w:color w:val="434343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eastAsia="zh-CN"/>
        </w:rPr>
        <w:t>2019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  <w:lang w:val="en-US" w:eastAsia="zh-CN"/>
        </w:rPr>
        <w:t>23</w:t>
      </w:r>
      <w:r>
        <w:rPr>
          <w:rFonts w:hint="eastAsia" w:ascii="方正仿宋_GBK" w:hAnsi="方正仿宋_GBK" w:eastAsia="方正仿宋_GBK" w:cs="方正仿宋_GBK"/>
          <w:color w:val="auto"/>
          <w:kern w:val="0"/>
          <w:sz w:val="32"/>
          <w:szCs w:val="32"/>
        </w:rPr>
        <w:t xml:space="preserve">日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 xml:space="preserve">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27754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1CA210"/>
    <w:multiLevelType w:val="singleLevel"/>
    <w:tmpl w:val="951CA21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571"/>
    <w:rsid w:val="00010BF8"/>
    <w:rsid w:val="000F7B2C"/>
    <w:rsid w:val="001248F4"/>
    <w:rsid w:val="00126925"/>
    <w:rsid w:val="00154580"/>
    <w:rsid w:val="00192717"/>
    <w:rsid w:val="00192D17"/>
    <w:rsid w:val="002211E3"/>
    <w:rsid w:val="00247206"/>
    <w:rsid w:val="00252340"/>
    <w:rsid w:val="002B6946"/>
    <w:rsid w:val="002C433E"/>
    <w:rsid w:val="002D3306"/>
    <w:rsid w:val="003340CD"/>
    <w:rsid w:val="003760B9"/>
    <w:rsid w:val="00402903"/>
    <w:rsid w:val="0042040D"/>
    <w:rsid w:val="004638AB"/>
    <w:rsid w:val="00466785"/>
    <w:rsid w:val="00552C59"/>
    <w:rsid w:val="00672C1D"/>
    <w:rsid w:val="00675571"/>
    <w:rsid w:val="006838FE"/>
    <w:rsid w:val="006A6D48"/>
    <w:rsid w:val="006E1353"/>
    <w:rsid w:val="00722FB4"/>
    <w:rsid w:val="00745FC6"/>
    <w:rsid w:val="00791DD4"/>
    <w:rsid w:val="00861387"/>
    <w:rsid w:val="009A09FC"/>
    <w:rsid w:val="009A109E"/>
    <w:rsid w:val="009A250C"/>
    <w:rsid w:val="009D5239"/>
    <w:rsid w:val="00A50FA5"/>
    <w:rsid w:val="00A92725"/>
    <w:rsid w:val="00A93A3D"/>
    <w:rsid w:val="00AE2DC8"/>
    <w:rsid w:val="00B02D60"/>
    <w:rsid w:val="00B61C77"/>
    <w:rsid w:val="00C70A6D"/>
    <w:rsid w:val="00CF1104"/>
    <w:rsid w:val="00EA218A"/>
    <w:rsid w:val="00EF0AFC"/>
    <w:rsid w:val="00FF35A4"/>
    <w:rsid w:val="00FF4522"/>
    <w:rsid w:val="08111EE0"/>
    <w:rsid w:val="0AFC5B69"/>
    <w:rsid w:val="0B5540D5"/>
    <w:rsid w:val="0BDA4F46"/>
    <w:rsid w:val="155B65FB"/>
    <w:rsid w:val="16F2160B"/>
    <w:rsid w:val="191D333C"/>
    <w:rsid w:val="1942167D"/>
    <w:rsid w:val="19F8118E"/>
    <w:rsid w:val="22725AD1"/>
    <w:rsid w:val="24503C98"/>
    <w:rsid w:val="28D30A46"/>
    <w:rsid w:val="2A8F66D5"/>
    <w:rsid w:val="2D3C7231"/>
    <w:rsid w:val="3126433A"/>
    <w:rsid w:val="31787FFA"/>
    <w:rsid w:val="34D24A27"/>
    <w:rsid w:val="38BE4AB3"/>
    <w:rsid w:val="3DEF2EBE"/>
    <w:rsid w:val="3FE27B69"/>
    <w:rsid w:val="42B11E89"/>
    <w:rsid w:val="432012A2"/>
    <w:rsid w:val="44D842AB"/>
    <w:rsid w:val="451F6EE7"/>
    <w:rsid w:val="468300CD"/>
    <w:rsid w:val="4BFF3D07"/>
    <w:rsid w:val="56DA5A53"/>
    <w:rsid w:val="5CF81A42"/>
    <w:rsid w:val="67CE024E"/>
    <w:rsid w:val="68516D62"/>
    <w:rsid w:val="6CC27DA8"/>
    <w:rsid w:val="74A146CF"/>
    <w:rsid w:val="77255253"/>
    <w:rsid w:val="78EF7B76"/>
    <w:rsid w:val="7A0975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8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5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6">
    <w:name w:val="apple-converted-space"/>
    <w:basedOn w:val="9"/>
    <w:qFormat/>
    <w:uiPriority w:val="0"/>
  </w:style>
  <w:style w:type="character" w:customStyle="1" w:styleId="17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8">
    <w:name w:val="HTML 预设格式 Char"/>
    <w:basedOn w:val="9"/>
    <w:link w:val="6"/>
    <w:semiHidden/>
    <w:qFormat/>
    <w:uiPriority w:val="99"/>
    <w:rPr>
      <w:rFonts w:ascii="宋体" w:hAnsi="宋体" w:eastAsia="宋体" w:cs="宋体"/>
      <w:sz w:val="24"/>
      <w:szCs w:val="24"/>
    </w:rPr>
  </w:style>
  <w:style w:type="paragraph" w:customStyle="1" w:styleId="19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281</Words>
  <Characters>1604</Characters>
  <Lines>13</Lines>
  <Paragraphs>3</Paragraphs>
  <TotalTime>4</TotalTime>
  <ScaleCrop>false</ScaleCrop>
  <LinksUpToDate>false</LinksUpToDate>
  <CharactersWithSpaces>1882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2017-10-13T07:05:00Z</dcterms:created>
  <dc:creator>Administrator</dc:creator>
  <cp:lastModifiedBy>ccc</cp:lastModifiedBy>
  <cp:lastPrinted>2018-01-08T07:58:00Z</cp:lastPrinted>
  <dcterms:modified xsi:type="dcterms:W3CDTF">2019-04-23T03:27:29Z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