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030" w:type="dxa"/>
        <w:tblInd w:w="-236" w:type="dxa"/>
        <w:tblLayout w:type="fixed"/>
        <w:tblCellMar>
          <w:left w:w="0" w:type="dxa"/>
          <w:right w:w="0" w:type="dxa"/>
        </w:tblCellMar>
        <w:tblLook w:val="04A0"/>
      </w:tblPr>
      <w:tblGrid>
        <w:gridCol w:w="1065"/>
        <w:gridCol w:w="1029"/>
        <w:gridCol w:w="8151"/>
        <w:gridCol w:w="2175"/>
        <w:gridCol w:w="990"/>
        <w:gridCol w:w="870"/>
        <w:gridCol w:w="750"/>
      </w:tblGrid>
      <w:tr w:rsidR="00E958A2" w:rsidTr="00EA5229">
        <w:trPr>
          <w:trHeight w:val="898"/>
        </w:trPr>
        <w:tc>
          <w:tcPr>
            <w:tcW w:w="15030" w:type="dxa"/>
            <w:gridSpan w:val="7"/>
            <w:tcBorders>
              <w:top w:val="nil"/>
              <w:left w:val="nil"/>
              <w:bottom w:val="nil"/>
              <w:right w:val="nil"/>
            </w:tcBorders>
            <w:shd w:val="clear" w:color="auto" w:fill="auto"/>
            <w:noWrap/>
            <w:tcMar>
              <w:top w:w="15" w:type="dxa"/>
              <w:left w:w="15" w:type="dxa"/>
              <w:right w:w="15" w:type="dxa"/>
            </w:tcMar>
            <w:vAlign w:val="center"/>
          </w:tcPr>
          <w:p w:rsidR="00E958A2" w:rsidRDefault="00E958A2" w:rsidP="00EA5229">
            <w:pPr>
              <w:widowControl/>
              <w:spacing w:line="440" w:lineRule="exact"/>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44"/>
                <w:szCs w:val="44"/>
              </w:rPr>
              <w:t>成都市双流区中小学、幼儿园</w:t>
            </w:r>
            <w:r>
              <w:rPr>
                <w:rStyle w:val="font21"/>
                <w:rFonts w:eastAsia="方正小标宋简体"/>
                <w:sz w:val="44"/>
                <w:szCs w:val="44"/>
              </w:rPr>
              <w:t>2020</w:t>
            </w:r>
            <w:r>
              <w:rPr>
                <w:rStyle w:val="font71"/>
                <w:rFonts w:hint="default"/>
                <w:sz w:val="44"/>
                <w:szCs w:val="44"/>
              </w:rPr>
              <w:t>年春季开学复课条件评估细则</w:t>
            </w:r>
          </w:p>
        </w:tc>
      </w:tr>
      <w:tr w:rsidR="00E958A2" w:rsidTr="00EA5229">
        <w:trPr>
          <w:trHeight w:val="840"/>
        </w:trPr>
        <w:tc>
          <w:tcPr>
            <w:tcW w:w="15030" w:type="dxa"/>
            <w:gridSpan w:val="7"/>
            <w:tcBorders>
              <w:top w:val="nil"/>
              <w:left w:val="nil"/>
              <w:bottom w:val="nil"/>
              <w:right w:val="nil"/>
            </w:tcBorders>
            <w:shd w:val="clear" w:color="auto" w:fill="auto"/>
            <w:tcMar>
              <w:top w:w="15" w:type="dxa"/>
              <w:left w:w="15" w:type="dxa"/>
              <w:right w:w="15" w:type="dxa"/>
            </w:tcMar>
            <w:vAlign w:val="center"/>
          </w:tcPr>
          <w:p w:rsidR="00E958A2" w:rsidRDefault="00E958A2" w:rsidP="00EA5229">
            <w:pPr>
              <w:widowControl/>
              <w:jc w:val="left"/>
              <w:textAlignment w:val="center"/>
              <w:rPr>
                <w:rFonts w:ascii="方正仿宋_GBK" w:eastAsia="方正仿宋_GBK" w:hAnsi="方正仿宋_GBK" w:cs="方正仿宋_GBK"/>
                <w:b/>
                <w:color w:val="000000"/>
                <w:sz w:val="24"/>
              </w:rPr>
            </w:pPr>
            <w:r>
              <w:rPr>
                <w:rFonts w:ascii="方正仿宋_GBK" w:eastAsia="方正仿宋_GBK" w:hAnsi="方正仿宋_GBK" w:cs="方正仿宋_GBK" w:hint="eastAsia"/>
                <w:b/>
                <w:color w:val="000000"/>
                <w:kern w:val="0"/>
                <w:sz w:val="24"/>
              </w:rPr>
              <w:t xml:space="preserve">  学校名称（盖章）：                                                学校负责人（签字）：</w:t>
            </w:r>
          </w:p>
        </w:tc>
      </w:tr>
      <w:tr w:rsidR="00E958A2" w:rsidTr="00E958A2">
        <w:trPr>
          <w:trHeight w:val="1055"/>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958A2">
            <w:pPr>
              <w:widowControl/>
              <w:spacing w:line="260" w:lineRule="exact"/>
              <w:jc w:val="center"/>
              <w:textAlignment w:val="center"/>
              <w:rPr>
                <w:rFonts w:ascii="方正仿宋_GBK" w:eastAsia="方正仿宋_GBK" w:hAnsi="方正仿宋_GBK" w:cs="方正仿宋_GBK"/>
                <w:b/>
                <w:color w:val="000000"/>
                <w:szCs w:val="21"/>
              </w:rPr>
            </w:pPr>
            <w:r>
              <w:rPr>
                <w:rFonts w:ascii="方正仿宋_GBK" w:eastAsia="方正仿宋_GBK" w:hAnsi="方正仿宋_GBK" w:cs="方正仿宋_GBK" w:hint="eastAsia"/>
                <w:b/>
                <w:color w:val="000000"/>
                <w:kern w:val="0"/>
                <w:szCs w:val="21"/>
              </w:rPr>
              <w:t>检查项目</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958A2">
            <w:pPr>
              <w:widowControl/>
              <w:spacing w:line="260" w:lineRule="exact"/>
              <w:jc w:val="center"/>
              <w:textAlignment w:val="center"/>
              <w:rPr>
                <w:rFonts w:ascii="方正仿宋_GBK" w:eastAsia="方正仿宋_GBK" w:hAnsi="方正仿宋_GBK" w:cs="方正仿宋_GBK"/>
                <w:b/>
                <w:color w:val="000000"/>
                <w:szCs w:val="21"/>
              </w:rPr>
            </w:pPr>
            <w:r>
              <w:rPr>
                <w:rFonts w:ascii="方正仿宋_GBK" w:eastAsia="方正仿宋_GBK" w:hAnsi="方正仿宋_GBK" w:cs="方正仿宋_GBK" w:hint="eastAsia"/>
                <w:b/>
                <w:color w:val="000000"/>
                <w:kern w:val="0"/>
                <w:szCs w:val="21"/>
              </w:rPr>
              <w:t>具体内容</w:t>
            </w:r>
          </w:p>
        </w:tc>
        <w:tc>
          <w:tcPr>
            <w:tcW w:w="8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958A2">
            <w:pPr>
              <w:widowControl/>
              <w:spacing w:line="260" w:lineRule="exact"/>
              <w:ind w:firstLineChars="100" w:firstLine="211"/>
              <w:jc w:val="center"/>
              <w:textAlignment w:val="center"/>
              <w:rPr>
                <w:rFonts w:ascii="方正仿宋_GBK" w:eastAsia="方正仿宋_GBK" w:hAnsi="方正仿宋_GBK" w:cs="方正仿宋_GBK"/>
                <w:b/>
                <w:color w:val="000000"/>
                <w:szCs w:val="21"/>
              </w:rPr>
            </w:pPr>
            <w:r>
              <w:rPr>
                <w:rFonts w:ascii="方正仿宋_GBK" w:eastAsia="方正仿宋_GBK" w:hAnsi="方正仿宋_GBK" w:cs="方正仿宋_GBK" w:hint="eastAsia"/>
                <w:b/>
                <w:color w:val="000000"/>
                <w:kern w:val="0"/>
                <w:szCs w:val="21"/>
              </w:rPr>
              <w:t>评估要点</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958A2">
            <w:pPr>
              <w:widowControl/>
              <w:spacing w:line="260" w:lineRule="exact"/>
              <w:jc w:val="center"/>
              <w:textAlignment w:val="center"/>
              <w:rPr>
                <w:rFonts w:ascii="方正仿宋_GBK" w:eastAsia="方正仿宋_GBK" w:hAnsi="方正仿宋_GBK" w:cs="方正仿宋_GBK"/>
                <w:b/>
                <w:color w:val="000000"/>
                <w:szCs w:val="21"/>
              </w:rPr>
            </w:pPr>
            <w:r>
              <w:rPr>
                <w:rFonts w:ascii="方正仿宋_GBK" w:eastAsia="方正仿宋_GBK" w:hAnsi="方正仿宋_GBK" w:cs="方正仿宋_GBK" w:hint="eastAsia"/>
                <w:b/>
                <w:color w:val="000000"/>
                <w:kern w:val="0"/>
                <w:szCs w:val="21"/>
              </w:rPr>
              <w:t>核验方式</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958A2">
            <w:pPr>
              <w:widowControl/>
              <w:spacing w:line="260" w:lineRule="exact"/>
              <w:jc w:val="center"/>
              <w:textAlignment w:val="center"/>
              <w:rPr>
                <w:rFonts w:ascii="方正仿宋_GBK" w:eastAsia="方正仿宋_GBK" w:hAnsi="方正仿宋_GBK" w:cs="方正仿宋_GBK"/>
                <w:b/>
                <w:color w:val="000000"/>
                <w:szCs w:val="21"/>
              </w:rPr>
            </w:pPr>
            <w:r>
              <w:rPr>
                <w:rFonts w:ascii="方正仿宋_GBK" w:eastAsia="方正仿宋_GBK" w:hAnsi="方正仿宋_GBK" w:cs="方正仿宋_GBK" w:hint="eastAsia"/>
                <w:b/>
                <w:color w:val="000000"/>
                <w:kern w:val="0"/>
                <w:szCs w:val="21"/>
              </w:rPr>
              <w:t>学校</w:t>
            </w:r>
            <w:r>
              <w:rPr>
                <w:rFonts w:ascii="方正仿宋_GBK" w:eastAsia="方正仿宋_GBK" w:hAnsi="方正仿宋_GBK" w:cs="方正仿宋_GBK" w:hint="eastAsia"/>
                <w:b/>
                <w:color w:val="000000"/>
                <w:kern w:val="0"/>
                <w:szCs w:val="21"/>
              </w:rPr>
              <w:br/>
              <w:t>自查</w:t>
            </w:r>
            <w:r>
              <w:rPr>
                <w:rFonts w:ascii="方正仿宋_GBK" w:eastAsia="方正仿宋_GBK" w:hAnsi="方正仿宋_GBK" w:cs="方正仿宋_GBK" w:hint="eastAsia"/>
                <w:b/>
                <w:color w:val="000000"/>
                <w:kern w:val="0"/>
                <w:szCs w:val="21"/>
              </w:rPr>
              <w:br/>
              <w:t>（是</w:t>
            </w:r>
            <w:r>
              <w:rPr>
                <w:rStyle w:val="font61"/>
                <w:rFonts w:eastAsia="方正仿宋_GBK"/>
              </w:rPr>
              <w:t>/</w:t>
            </w:r>
            <w:r>
              <w:rPr>
                <w:rFonts w:ascii="方正仿宋_GBK" w:eastAsia="方正仿宋_GBK" w:hAnsi="方正仿宋_GBK" w:cs="方正仿宋_GBK" w:hint="eastAsia"/>
                <w:b/>
                <w:color w:val="000000"/>
                <w:kern w:val="0"/>
                <w:szCs w:val="21"/>
              </w:rPr>
              <w:t>否达标）</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958A2">
            <w:pPr>
              <w:widowControl/>
              <w:spacing w:line="260" w:lineRule="exact"/>
              <w:jc w:val="center"/>
              <w:textAlignment w:val="center"/>
              <w:rPr>
                <w:rFonts w:ascii="方正仿宋_GBK" w:eastAsia="方正仿宋_GBK" w:hAnsi="方正仿宋_GBK" w:cs="方正仿宋_GBK"/>
                <w:b/>
                <w:color w:val="000000"/>
                <w:szCs w:val="21"/>
              </w:rPr>
            </w:pPr>
            <w:r>
              <w:rPr>
                <w:rFonts w:ascii="方正仿宋_GBK" w:eastAsia="方正仿宋_GBK" w:hAnsi="方正仿宋_GBK" w:cs="方正仿宋_GBK" w:hint="eastAsia"/>
                <w:b/>
                <w:color w:val="000000"/>
                <w:kern w:val="0"/>
                <w:szCs w:val="21"/>
              </w:rPr>
              <w:t>督查组评估（是</w:t>
            </w:r>
            <w:r>
              <w:rPr>
                <w:rStyle w:val="font61"/>
                <w:rFonts w:eastAsia="方正仿宋_GBK"/>
              </w:rPr>
              <w:t>/</w:t>
            </w:r>
            <w:r>
              <w:rPr>
                <w:rFonts w:ascii="方正仿宋_GBK" w:eastAsia="方正仿宋_GBK" w:hAnsi="方正仿宋_GBK" w:cs="方正仿宋_GBK" w:hint="eastAsia"/>
                <w:b/>
                <w:color w:val="000000"/>
                <w:kern w:val="0"/>
                <w:szCs w:val="21"/>
              </w:rPr>
              <w:t>否达标）</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958A2">
            <w:pPr>
              <w:widowControl/>
              <w:spacing w:line="260" w:lineRule="exact"/>
              <w:jc w:val="center"/>
              <w:textAlignment w:val="center"/>
              <w:rPr>
                <w:rFonts w:ascii="方正仿宋_GBK" w:eastAsia="方正仿宋_GBK" w:hAnsi="方正仿宋_GBK" w:cs="方正仿宋_GBK"/>
                <w:b/>
                <w:color w:val="000000"/>
                <w:szCs w:val="21"/>
              </w:rPr>
            </w:pPr>
            <w:r>
              <w:rPr>
                <w:rFonts w:ascii="方正仿宋_GBK" w:eastAsia="方正仿宋_GBK" w:hAnsi="方正仿宋_GBK" w:cs="方正仿宋_GBK" w:hint="eastAsia"/>
                <w:b/>
                <w:color w:val="000000"/>
                <w:kern w:val="0"/>
                <w:szCs w:val="21"/>
              </w:rPr>
              <w:t>备注</w:t>
            </w:r>
          </w:p>
        </w:tc>
      </w:tr>
      <w:tr w:rsidR="00E958A2" w:rsidTr="00E958A2">
        <w:trPr>
          <w:trHeight w:val="880"/>
        </w:trPr>
        <w:tc>
          <w:tcPr>
            <w:tcW w:w="10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（一）</w:t>
            </w:r>
            <w:r>
              <w:rPr>
                <w:rFonts w:ascii="方正仿宋_GBK" w:eastAsia="方正仿宋_GBK" w:hAnsi="方正仿宋_GBK" w:cs="方正仿宋_GBK" w:hint="eastAsia"/>
                <w:color w:val="000000"/>
                <w:kern w:val="0"/>
                <w:szCs w:val="21"/>
              </w:rPr>
              <w:br/>
              <w:t>防控措施</w:t>
            </w:r>
          </w:p>
        </w:tc>
        <w:tc>
          <w:tcPr>
            <w:tcW w:w="102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两案</w:t>
            </w:r>
          </w:p>
        </w:tc>
        <w:tc>
          <w:tcPr>
            <w:tcW w:w="8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958A2">
            <w:pPr>
              <w:widowControl/>
              <w:spacing w:line="2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是否制定开学工作方案（精准做到分段分批、一班</w:t>
            </w:r>
            <w:proofErr w:type="gramStart"/>
            <w:r>
              <w:rPr>
                <w:rFonts w:ascii="方正仿宋_GBK" w:eastAsia="方正仿宋_GBK" w:hAnsi="方正仿宋_GBK" w:cs="方正仿宋_GBK" w:hint="eastAsia"/>
                <w:color w:val="000000"/>
                <w:kern w:val="0"/>
                <w:szCs w:val="21"/>
              </w:rPr>
              <w:t>一</w:t>
            </w:r>
            <w:proofErr w:type="gramEnd"/>
            <w:r>
              <w:rPr>
                <w:rFonts w:ascii="方正仿宋_GBK" w:eastAsia="方正仿宋_GBK" w:hAnsi="方正仿宋_GBK" w:cs="方正仿宋_GBK" w:hint="eastAsia"/>
                <w:color w:val="000000"/>
                <w:kern w:val="0"/>
                <w:szCs w:val="21"/>
              </w:rPr>
              <w:t>策），方案是否含师生分期分批错峰返校具体措施，是否覆盖开学报到、集中开课、师生就餐、上学放学等重点环节，家底是否清楚，岗位职责是否明确，责任是否到人。</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查阅资料</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left"/>
              <w:rPr>
                <w:rFonts w:ascii="Times New Roman" w:hAnsi="Times New Roman" w:cs="Times New Roman"/>
                <w:color w:val="000000"/>
                <w:szCs w:val="21"/>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Times New Roman" w:hAnsi="Times New Roman" w:cs="Times New Roman"/>
                <w:color w:val="000000"/>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Times New Roman" w:hAnsi="Times New Roman" w:cs="Times New Roman"/>
                <w:color w:val="000000"/>
                <w:szCs w:val="21"/>
              </w:rPr>
            </w:pPr>
          </w:p>
        </w:tc>
      </w:tr>
      <w:tr w:rsidR="00E958A2" w:rsidTr="00E958A2">
        <w:trPr>
          <w:trHeight w:val="340"/>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10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8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958A2">
            <w:pPr>
              <w:widowControl/>
              <w:spacing w:line="2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是否制定学校新冠肺炎防控应急预案。随机访谈教职员工应急处置流程知悉情况。</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查阅资料、现场问询</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left"/>
              <w:rPr>
                <w:rFonts w:ascii="Times New Roman" w:hAnsi="Times New Roman" w:cs="Times New Roman"/>
                <w:color w:val="000000"/>
                <w:szCs w:val="21"/>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Times New Roman" w:hAnsi="Times New Roman" w:cs="Times New Roman"/>
                <w:color w:val="000000"/>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Times New Roman" w:hAnsi="Times New Roman" w:cs="Times New Roman"/>
                <w:color w:val="000000"/>
                <w:szCs w:val="21"/>
              </w:rPr>
            </w:pPr>
          </w:p>
        </w:tc>
      </w:tr>
      <w:tr w:rsidR="00E958A2" w:rsidTr="00E958A2">
        <w:trPr>
          <w:trHeight w:val="570"/>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102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九制</w:t>
            </w:r>
          </w:p>
        </w:tc>
        <w:tc>
          <w:tcPr>
            <w:tcW w:w="8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958A2">
            <w:pPr>
              <w:widowControl/>
              <w:spacing w:line="2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是否制定新冠肺炎报告制度及突发公共卫生事件的报告制度。是否责任具体到人，是否明确报送途径、流程。</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查阅资料、现场问询</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left"/>
              <w:rPr>
                <w:rFonts w:ascii="Times New Roman" w:hAnsi="Times New Roman" w:cs="Times New Roman"/>
                <w:color w:val="000000"/>
                <w:szCs w:val="21"/>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Times New Roman" w:hAnsi="Times New Roman" w:cs="Times New Roman"/>
                <w:color w:val="000000"/>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Times New Roman" w:hAnsi="Times New Roman" w:cs="Times New Roman"/>
                <w:color w:val="000000"/>
                <w:szCs w:val="21"/>
              </w:rPr>
            </w:pPr>
          </w:p>
        </w:tc>
      </w:tr>
      <w:tr w:rsidR="00E958A2" w:rsidTr="00E958A2">
        <w:trPr>
          <w:trHeight w:val="570"/>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10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8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958A2">
            <w:pPr>
              <w:widowControl/>
              <w:spacing w:line="2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是否制定师生晨、午、</w:t>
            </w:r>
            <w:proofErr w:type="gramStart"/>
            <w:r>
              <w:rPr>
                <w:rFonts w:ascii="方正仿宋_GBK" w:eastAsia="方正仿宋_GBK" w:hAnsi="方正仿宋_GBK" w:cs="方正仿宋_GBK" w:hint="eastAsia"/>
                <w:color w:val="000000"/>
                <w:kern w:val="0"/>
                <w:szCs w:val="21"/>
              </w:rPr>
              <w:t>晚检制度</w:t>
            </w:r>
            <w:proofErr w:type="gramEnd"/>
            <w:r>
              <w:rPr>
                <w:rFonts w:ascii="方正仿宋_GBK" w:eastAsia="方正仿宋_GBK" w:hAnsi="方正仿宋_GBK" w:cs="方正仿宋_GBK" w:hint="eastAsia"/>
                <w:color w:val="000000"/>
                <w:kern w:val="0"/>
                <w:szCs w:val="21"/>
              </w:rPr>
              <w:t>。是否明确各环节负责人，相关人员是否熟悉发现问题后的处置流程，工作人员现场演示操作、记录是否规范。</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查阅资料、现场问询</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left"/>
              <w:rPr>
                <w:rFonts w:ascii="Times New Roman" w:hAnsi="Times New Roman" w:cs="Times New Roman"/>
                <w:color w:val="000000"/>
                <w:szCs w:val="21"/>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Times New Roman" w:hAnsi="Times New Roman" w:cs="Times New Roman"/>
                <w:color w:val="000000"/>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Times New Roman" w:hAnsi="Times New Roman" w:cs="Times New Roman"/>
                <w:color w:val="000000"/>
                <w:szCs w:val="21"/>
              </w:rPr>
            </w:pPr>
          </w:p>
        </w:tc>
      </w:tr>
      <w:tr w:rsidR="00E958A2" w:rsidTr="00E958A2">
        <w:trPr>
          <w:trHeight w:val="483"/>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10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8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958A2">
            <w:pPr>
              <w:widowControl/>
              <w:spacing w:line="2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是否制定因病缺课登记与病因追踪报告制度。是否责任具体到人，是否明确登记追踪流程。</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查阅资料、现场问询</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left"/>
              <w:rPr>
                <w:rFonts w:ascii="Times New Roman" w:hAnsi="Times New Roman" w:cs="Times New Roman"/>
                <w:color w:val="000000"/>
                <w:szCs w:val="21"/>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Times New Roman" w:hAnsi="Times New Roman" w:cs="Times New Roman"/>
                <w:color w:val="000000"/>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Times New Roman" w:hAnsi="Times New Roman" w:cs="Times New Roman"/>
                <w:color w:val="000000"/>
                <w:szCs w:val="21"/>
              </w:rPr>
            </w:pPr>
          </w:p>
        </w:tc>
      </w:tr>
      <w:tr w:rsidR="00E958A2" w:rsidTr="00E958A2">
        <w:trPr>
          <w:trHeight w:val="285"/>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10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8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958A2">
            <w:pPr>
              <w:widowControl/>
              <w:spacing w:line="2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是否制定复课证明查验制度。是否责任具体到人，是否明确处置流程。</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查阅资料、现场问询</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left"/>
              <w:rPr>
                <w:rFonts w:ascii="Times New Roman" w:hAnsi="Times New Roman" w:cs="Times New Roman"/>
                <w:color w:val="000000"/>
                <w:szCs w:val="21"/>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Times New Roman" w:hAnsi="Times New Roman" w:cs="Times New Roman"/>
                <w:color w:val="000000"/>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Times New Roman" w:hAnsi="Times New Roman" w:cs="Times New Roman"/>
                <w:color w:val="000000"/>
                <w:szCs w:val="21"/>
              </w:rPr>
            </w:pPr>
          </w:p>
        </w:tc>
      </w:tr>
      <w:tr w:rsidR="00E958A2" w:rsidTr="00E958A2">
        <w:trPr>
          <w:trHeight w:val="482"/>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10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8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958A2">
            <w:pPr>
              <w:widowControl/>
              <w:spacing w:line="2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是否制定学生健康管理制度。是否明确责任人，信息是否完整，是否明确报送途径、流程。</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查阅资料、现场问询</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left"/>
              <w:rPr>
                <w:rFonts w:ascii="Times New Roman" w:hAnsi="Times New Roman" w:cs="Times New Roman"/>
                <w:color w:val="000000"/>
                <w:szCs w:val="21"/>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Times New Roman" w:hAnsi="Times New Roman" w:cs="Times New Roman"/>
                <w:color w:val="000000"/>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Times New Roman" w:hAnsi="Times New Roman" w:cs="Times New Roman"/>
                <w:color w:val="000000"/>
                <w:szCs w:val="21"/>
              </w:rPr>
            </w:pPr>
          </w:p>
        </w:tc>
      </w:tr>
      <w:tr w:rsidR="00E958A2" w:rsidTr="00E958A2">
        <w:trPr>
          <w:trHeight w:val="300"/>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10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8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958A2">
            <w:pPr>
              <w:widowControl/>
              <w:spacing w:line="2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是否制定预防接种证查验制度。是否责任具体到人，是否明确处置流程。</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查阅资料、现场问询</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left"/>
              <w:rPr>
                <w:rFonts w:ascii="Times New Roman" w:hAnsi="Times New Roman" w:cs="Times New Roman"/>
                <w:color w:val="000000"/>
                <w:szCs w:val="21"/>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Times New Roman" w:hAnsi="Times New Roman" w:cs="Times New Roman"/>
                <w:color w:val="000000"/>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Times New Roman" w:hAnsi="Times New Roman" w:cs="Times New Roman"/>
                <w:color w:val="000000"/>
                <w:szCs w:val="21"/>
              </w:rPr>
            </w:pPr>
          </w:p>
        </w:tc>
      </w:tr>
      <w:tr w:rsidR="00E958A2" w:rsidTr="00E958A2">
        <w:trPr>
          <w:trHeight w:val="285"/>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10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8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958A2">
            <w:pPr>
              <w:widowControl/>
              <w:spacing w:line="2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是否制定环境卫生检查通报制度。是否明确责任人，是否明确检查时间和通报方式。</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查阅资料、现场问询</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left"/>
              <w:rPr>
                <w:rFonts w:ascii="Times New Roman" w:hAnsi="Times New Roman" w:cs="Times New Roman"/>
                <w:color w:val="000000"/>
                <w:szCs w:val="21"/>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Times New Roman" w:hAnsi="Times New Roman" w:cs="Times New Roman"/>
                <w:color w:val="000000"/>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Times New Roman" w:hAnsi="Times New Roman" w:cs="Times New Roman"/>
                <w:color w:val="000000"/>
                <w:szCs w:val="21"/>
              </w:rPr>
            </w:pPr>
          </w:p>
        </w:tc>
      </w:tr>
      <w:tr w:rsidR="00E958A2" w:rsidTr="00E958A2">
        <w:trPr>
          <w:trHeight w:val="441"/>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10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8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958A2">
            <w:pPr>
              <w:widowControl/>
              <w:spacing w:line="2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是否制定通风制度。是否明确责任人，明确通风时间、频次、方式，是否制定检查记录表。</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查阅资料、现场问询</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left"/>
              <w:rPr>
                <w:rFonts w:ascii="Times New Roman" w:hAnsi="Times New Roman" w:cs="Times New Roman"/>
                <w:color w:val="000000"/>
                <w:szCs w:val="21"/>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Times New Roman" w:hAnsi="Times New Roman" w:cs="Times New Roman"/>
                <w:color w:val="000000"/>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Times New Roman" w:hAnsi="Times New Roman" w:cs="Times New Roman"/>
                <w:color w:val="000000"/>
                <w:szCs w:val="21"/>
              </w:rPr>
            </w:pPr>
          </w:p>
        </w:tc>
      </w:tr>
      <w:tr w:rsidR="00E958A2" w:rsidTr="00E958A2">
        <w:trPr>
          <w:trHeight w:val="676"/>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10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8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958A2">
            <w:pPr>
              <w:widowControl/>
              <w:spacing w:line="2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是否制定消毒制度。是否明确责任人，明确消毒时间、频次、方式、场所，消毒液使用是否科学、准确（</w:t>
            </w:r>
            <w:proofErr w:type="gramStart"/>
            <w:r>
              <w:rPr>
                <w:rFonts w:ascii="方正仿宋_GBK" w:eastAsia="方正仿宋_GBK" w:hAnsi="方正仿宋_GBK" w:cs="方正仿宋_GBK" w:hint="eastAsia"/>
                <w:color w:val="000000"/>
                <w:kern w:val="0"/>
                <w:szCs w:val="21"/>
              </w:rPr>
              <w:t>双教函</w:t>
            </w:r>
            <w:proofErr w:type="gramEnd"/>
            <w:r>
              <w:rPr>
                <w:rStyle w:val="font12"/>
                <w:rFonts w:hAnsi="方正仿宋_GBK"/>
              </w:rPr>
              <w:t>〔</w:t>
            </w:r>
            <w:r>
              <w:rPr>
                <w:rStyle w:val="font91"/>
                <w:rFonts w:hint="default"/>
              </w:rPr>
              <w:t>2020</w:t>
            </w:r>
            <w:r>
              <w:rPr>
                <w:rStyle w:val="font12"/>
                <w:rFonts w:hAnsi="方正仿宋_GBK"/>
              </w:rPr>
              <w:t>〕</w:t>
            </w:r>
            <w:r>
              <w:rPr>
                <w:rStyle w:val="font91"/>
                <w:rFonts w:hint="default"/>
              </w:rPr>
              <w:t>7号文件《卫生清洁消毒指南》），是否制定检查记录表。</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查阅资料、现场问询</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left"/>
              <w:rPr>
                <w:rFonts w:ascii="Times New Roman" w:hAnsi="Times New Roman" w:cs="Times New Roman"/>
                <w:color w:val="000000"/>
                <w:szCs w:val="21"/>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Times New Roman" w:hAnsi="Times New Roman" w:cs="Times New Roman"/>
                <w:color w:val="000000"/>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Times New Roman" w:hAnsi="Times New Roman" w:cs="Times New Roman"/>
                <w:color w:val="000000"/>
                <w:szCs w:val="21"/>
              </w:rPr>
            </w:pPr>
          </w:p>
        </w:tc>
      </w:tr>
      <w:tr w:rsidR="00E958A2" w:rsidTr="00E958A2">
        <w:trPr>
          <w:trHeight w:val="560"/>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102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校园管理</w:t>
            </w:r>
          </w:p>
        </w:tc>
        <w:tc>
          <w:tcPr>
            <w:tcW w:w="8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958A2">
            <w:pPr>
              <w:widowControl/>
              <w:spacing w:line="2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是否在校门、教室、食堂、宿舍、图书馆等开展体温检测，人员安排是否具体，记录管理是否完备。</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958A2" w:rsidRDefault="00E958A2" w:rsidP="00EA5229">
            <w:pPr>
              <w:widowControl/>
              <w:jc w:val="center"/>
              <w:textAlignment w:val="top"/>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查阅资料，现场查看</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left"/>
              <w:rPr>
                <w:rFonts w:ascii="Times New Roman" w:hAnsi="Times New Roman" w:cs="Times New Roman"/>
                <w:color w:val="000000"/>
                <w:szCs w:val="21"/>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Times New Roman" w:hAnsi="Times New Roman" w:cs="Times New Roman"/>
                <w:color w:val="000000"/>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Times New Roman" w:hAnsi="Times New Roman" w:cs="Times New Roman"/>
                <w:color w:val="000000"/>
                <w:szCs w:val="21"/>
              </w:rPr>
            </w:pPr>
          </w:p>
        </w:tc>
      </w:tr>
      <w:tr w:rsidR="00E958A2" w:rsidTr="00E958A2">
        <w:trPr>
          <w:trHeight w:val="320"/>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10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8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958A2">
            <w:pPr>
              <w:widowControl/>
              <w:spacing w:line="2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是否建立出入校门管理制度。查看审批流程是否完善。</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查阅资料，现场查看</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left"/>
              <w:rPr>
                <w:rFonts w:ascii="Times New Roman" w:hAnsi="Times New Roman" w:cs="Times New Roman"/>
                <w:color w:val="000000"/>
                <w:szCs w:val="21"/>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Times New Roman" w:hAnsi="Times New Roman" w:cs="Times New Roman"/>
                <w:color w:val="000000"/>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Times New Roman" w:hAnsi="Times New Roman" w:cs="Times New Roman"/>
                <w:color w:val="000000"/>
                <w:szCs w:val="21"/>
              </w:rPr>
            </w:pPr>
          </w:p>
        </w:tc>
      </w:tr>
      <w:tr w:rsidR="00E958A2" w:rsidTr="00E958A2">
        <w:trPr>
          <w:trHeight w:val="285"/>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10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8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958A2">
            <w:pPr>
              <w:widowControl/>
              <w:spacing w:line="2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是否建立外来人员实名登记备案制度。查看登记内容、备案表管理等。</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查阅资料，现场查看</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left"/>
              <w:rPr>
                <w:rFonts w:ascii="Times New Roman" w:hAnsi="Times New Roman" w:cs="Times New Roman"/>
                <w:color w:val="000000"/>
                <w:szCs w:val="21"/>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Times New Roman" w:hAnsi="Times New Roman" w:cs="Times New Roman"/>
                <w:color w:val="000000"/>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Times New Roman" w:hAnsi="Times New Roman" w:cs="Times New Roman"/>
                <w:color w:val="000000"/>
                <w:szCs w:val="21"/>
              </w:rPr>
            </w:pPr>
          </w:p>
        </w:tc>
      </w:tr>
      <w:tr w:rsidR="00E958A2" w:rsidTr="00E958A2">
        <w:trPr>
          <w:trHeight w:val="580"/>
        </w:trPr>
        <w:tc>
          <w:tcPr>
            <w:tcW w:w="10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（二）</w:t>
            </w:r>
            <w:r>
              <w:rPr>
                <w:rFonts w:ascii="方正仿宋_GBK" w:eastAsia="方正仿宋_GBK" w:hAnsi="方正仿宋_GBK" w:cs="方正仿宋_GBK" w:hint="eastAsia"/>
                <w:color w:val="000000"/>
                <w:kern w:val="0"/>
                <w:szCs w:val="21"/>
              </w:rPr>
              <w:br/>
              <w:t>联动机制</w:t>
            </w:r>
          </w:p>
        </w:tc>
        <w:tc>
          <w:tcPr>
            <w:tcW w:w="102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学校内部联动</w:t>
            </w:r>
          </w:p>
        </w:tc>
        <w:tc>
          <w:tcPr>
            <w:tcW w:w="8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958A2">
            <w:pPr>
              <w:widowControl/>
              <w:spacing w:line="2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是否成立防控工作领导小组，领导小组成员是否明确职责分工，是否包括学校领导、各部门、卫生室</w:t>
            </w:r>
            <w:r>
              <w:rPr>
                <w:rStyle w:val="font41"/>
                <w:rFonts w:eastAsia="方正仿宋_GBK"/>
              </w:rPr>
              <w:t>(</w:t>
            </w:r>
            <w:r>
              <w:rPr>
                <w:rStyle w:val="font91"/>
                <w:rFonts w:hint="default"/>
              </w:rPr>
              <w:t>保健室</w:t>
            </w:r>
            <w:r>
              <w:rPr>
                <w:rStyle w:val="font41"/>
                <w:rFonts w:eastAsia="方正仿宋_GBK"/>
              </w:rPr>
              <w:t>)</w:t>
            </w:r>
            <w:r>
              <w:rPr>
                <w:rStyle w:val="font91"/>
                <w:rFonts w:hint="default"/>
              </w:rPr>
              <w:t>、食品安全管理人员。</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查阅资料</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left"/>
              <w:rPr>
                <w:rFonts w:ascii="Times New Roman" w:hAnsi="Times New Roman" w:cs="Times New Roman"/>
                <w:color w:val="000000"/>
                <w:szCs w:val="21"/>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Times New Roman" w:hAnsi="Times New Roman" w:cs="Times New Roman"/>
                <w:color w:val="000000"/>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Times New Roman" w:hAnsi="Times New Roman" w:cs="Times New Roman"/>
                <w:color w:val="000000"/>
                <w:szCs w:val="21"/>
              </w:rPr>
            </w:pPr>
          </w:p>
        </w:tc>
      </w:tr>
      <w:tr w:rsidR="00E958A2" w:rsidTr="00E958A2">
        <w:trPr>
          <w:trHeight w:val="345"/>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10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rPr>
                <w:rFonts w:ascii="方正仿宋_GBK" w:eastAsia="方正仿宋_GBK" w:hAnsi="方正仿宋_GBK" w:cs="方正仿宋_GBK"/>
                <w:color w:val="000000"/>
                <w:szCs w:val="21"/>
              </w:rPr>
            </w:pPr>
          </w:p>
        </w:tc>
        <w:tc>
          <w:tcPr>
            <w:tcW w:w="8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958A2">
            <w:pPr>
              <w:widowControl/>
              <w:spacing w:line="2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是否建立学校、年级、班级、家长四级防控工作联系网络，是否能及时收集、报送信息。</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查阅资料、现场连线</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left"/>
              <w:rPr>
                <w:rFonts w:ascii="Times New Roman" w:hAnsi="Times New Roman" w:cs="Times New Roman"/>
                <w:color w:val="000000"/>
                <w:szCs w:val="21"/>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Times New Roman" w:hAnsi="Times New Roman" w:cs="Times New Roman"/>
                <w:color w:val="000000"/>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Times New Roman" w:hAnsi="Times New Roman" w:cs="Times New Roman"/>
                <w:color w:val="000000"/>
                <w:szCs w:val="21"/>
              </w:rPr>
            </w:pPr>
          </w:p>
        </w:tc>
      </w:tr>
      <w:tr w:rsidR="00E958A2" w:rsidTr="00E958A2">
        <w:trPr>
          <w:trHeight w:val="285"/>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10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rPr>
                <w:rFonts w:ascii="方正仿宋_GBK" w:eastAsia="方正仿宋_GBK" w:hAnsi="方正仿宋_GBK" w:cs="方正仿宋_GBK"/>
                <w:color w:val="000000"/>
                <w:szCs w:val="21"/>
              </w:rPr>
            </w:pPr>
          </w:p>
        </w:tc>
        <w:tc>
          <w:tcPr>
            <w:tcW w:w="8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958A2">
            <w:pPr>
              <w:widowControl/>
              <w:spacing w:line="2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是否明确年级、班级公共卫生责任报告人和学校疫情报告人。</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查阅资料、现场连线</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left"/>
              <w:rPr>
                <w:rFonts w:ascii="Times New Roman" w:hAnsi="Times New Roman" w:cs="Times New Roman"/>
                <w:color w:val="000000"/>
                <w:szCs w:val="21"/>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Times New Roman" w:hAnsi="Times New Roman" w:cs="Times New Roman"/>
                <w:color w:val="000000"/>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Times New Roman" w:hAnsi="Times New Roman" w:cs="Times New Roman"/>
                <w:color w:val="000000"/>
                <w:szCs w:val="21"/>
              </w:rPr>
            </w:pPr>
          </w:p>
        </w:tc>
      </w:tr>
      <w:tr w:rsidR="00E958A2" w:rsidTr="00E958A2">
        <w:trPr>
          <w:trHeight w:val="285"/>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10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rPr>
                <w:rFonts w:ascii="方正仿宋_GBK" w:eastAsia="方正仿宋_GBK" w:hAnsi="方正仿宋_GBK" w:cs="方正仿宋_GBK"/>
                <w:color w:val="000000"/>
                <w:szCs w:val="21"/>
              </w:rPr>
            </w:pPr>
          </w:p>
        </w:tc>
        <w:tc>
          <w:tcPr>
            <w:tcW w:w="8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958A2">
            <w:pPr>
              <w:widowControl/>
              <w:spacing w:line="2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各学生宿舍</w:t>
            </w:r>
            <w:r>
              <w:rPr>
                <w:rStyle w:val="font41"/>
                <w:rFonts w:eastAsia="方正仿宋_GBK"/>
              </w:rPr>
              <w:t>(</w:t>
            </w:r>
            <w:r>
              <w:rPr>
                <w:rStyle w:val="font91"/>
                <w:rFonts w:hint="default"/>
              </w:rPr>
              <w:t>楼</w:t>
            </w:r>
            <w:r>
              <w:rPr>
                <w:rStyle w:val="font41"/>
                <w:rFonts w:eastAsia="方正仿宋_GBK"/>
              </w:rPr>
              <w:t>)</w:t>
            </w:r>
            <w:r>
              <w:rPr>
                <w:rStyle w:val="font91"/>
                <w:rFonts w:hint="default"/>
              </w:rPr>
              <w:t>、教学楼、食堂是否设立卫生督查员。</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查阅资料、现场问询</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left"/>
              <w:rPr>
                <w:rFonts w:ascii="Times New Roman" w:hAnsi="Times New Roman" w:cs="Times New Roman"/>
                <w:color w:val="000000"/>
                <w:szCs w:val="21"/>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Times New Roman" w:hAnsi="Times New Roman" w:cs="Times New Roman"/>
                <w:color w:val="000000"/>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Times New Roman" w:hAnsi="Times New Roman" w:cs="Times New Roman"/>
                <w:color w:val="000000"/>
                <w:szCs w:val="21"/>
              </w:rPr>
            </w:pPr>
          </w:p>
        </w:tc>
      </w:tr>
      <w:tr w:rsidR="00E958A2" w:rsidTr="00E958A2">
        <w:trPr>
          <w:trHeight w:val="285"/>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102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部门联动</w:t>
            </w:r>
          </w:p>
        </w:tc>
        <w:tc>
          <w:tcPr>
            <w:tcW w:w="8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958A2">
            <w:pPr>
              <w:widowControl/>
              <w:spacing w:line="2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是否聘请医疗卫生人员担任卫生副校长及履职情况。</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查阅资料、现场问询</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left"/>
              <w:rPr>
                <w:rFonts w:ascii="Times New Roman" w:hAnsi="Times New Roman" w:cs="Times New Roman"/>
                <w:color w:val="000000"/>
                <w:szCs w:val="21"/>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Times New Roman" w:hAnsi="Times New Roman" w:cs="Times New Roman"/>
                <w:color w:val="000000"/>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Times New Roman" w:hAnsi="Times New Roman" w:cs="Times New Roman"/>
                <w:color w:val="000000"/>
                <w:szCs w:val="21"/>
              </w:rPr>
            </w:pPr>
          </w:p>
        </w:tc>
      </w:tr>
      <w:tr w:rsidR="00E958A2" w:rsidTr="00E958A2">
        <w:trPr>
          <w:trHeight w:val="560"/>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10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rPr>
                <w:rFonts w:ascii="方正仿宋_GBK" w:eastAsia="方正仿宋_GBK" w:hAnsi="方正仿宋_GBK" w:cs="方正仿宋_GBK"/>
                <w:color w:val="000000"/>
                <w:szCs w:val="21"/>
              </w:rPr>
            </w:pPr>
          </w:p>
        </w:tc>
        <w:tc>
          <w:tcPr>
            <w:tcW w:w="8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958A2">
            <w:pPr>
              <w:widowControl/>
              <w:spacing w:line="2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是否与属地镇（街道）、社区、卫生院、派出所等部门建立联防联控机制，是否明确联系人、联系电话。</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查阅资料、现场问询</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left"/>
              <w:rPr>
                <w:rFonts w:ascii="Times New Roman" w:hAnsi="Times New Roman" w:cs="Times New Roman"/>
                <w:color w:val="000000"/>
                <w:szCs w:val="21"/>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Times New Roman" w:hAnsi="Times New Roman" w:cs="Times New Roman"/>
                <w:color w:val="000000"/>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Times New Roman" w:hAnsi="Times New Roman" w:cs="Times New Roman"/>
                <w:color w:val="000000"/>
                <w:szCs w:val="21"/>
              </w:rPr>
            </w:pPr>
          </w:p>
        </w:tc>
      </w:tr>
      <w:tr w:rsidR="00E958A2" w:rsidTr="00E958A2">
        <w:trPr>
          <w:trHeight w:val="285"/>
        </w:trPr>
        <w:tc>
          <w:tcPr>
            <w:tcW w:w="10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（三）</w:t>
            </w:r>
            <w:r>
              <w:rPr>
                <w:rFonts w:ascii="方正仿宋_GBK" w:eastAsia="方正仿宋_GBK" w:hAnsi="方正仿宋_GBK" w:cs="方正仿宋_GBK" w:hint="eastAsia"/>
                <w:color w:val="000000"/>
                <w:kern w:val="0"/>
                <w:szCs w:val="21"/>
              </w:rPr>
              <w:br/>
              <w:t>隐患整治</w:t>
            </w:r>
          </w:p>
        </w:tc>
        <w:tc>
          <w:tcPr>
            <w:tcW w:w="102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校园周边</w:t>
            </w:r>
          </w:p>
        </w:tc>
        <w:tc>
          <w:tcPr>
            <w:tcW w:w="81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58A2" w:rsidRDefault="00E958A2" w:rsidP="00E958A2">
            <w:pPr>
              <w:widowControl/>
              <w:spacing w:line="2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校园周边道路交通安全标识、标线是否完善。</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958A2" w:rsidRDefault="00E958A2" w:rsidP="00EA5229">
            <w:pPr>
              <w:widowControl/>
              <w:jc w:val="center"/>
              <w:textAlignment w:val="top"/>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现场查看</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left"/>
              <w:rPr>
                <w:rFonts w:ascii="Times New Roman" w:hAnsi="Times New Roman" w:cs="Times New Roman"/>
                <w:color w:val="000000"/>
                <w:szCs w:val="21"/>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Times New Roman" w:hAnsi="Times New Roman" w:cs="Times New Roman"/>
                <w:color w:val="000000"/>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Times New Roman" w:hAnsi="Times New Roman" w:cs="Times New Roman"/>
                <w:color w:val="000000"/>
                <w:szCs w:val="21"/>
              </w:rPr>
            </w:pPr>
          </w:p>
        </w:tc>
      </w:tr>
      <w:tr w:rsidR="00E958A2" w:rsidTr="00E958A2">
        <w:trPr>
          <w:trHeight w:val="285"/>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10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8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958A2">
            <w:pPr>
              <w:widowControl/>
              <w:spacing w:line="2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有无“黑校车”“黑出租”“黑摩的”等各种非法营运车辆。</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958A2" w:rsidRDefault="00E958A2" w:rsidP="00EA5229">
            <w:pPr>
              <w:widowControl/>
              <w:jc w:val="center"/>
              <w:textAlignment w:val="top"/>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现场查看</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left"/>
              <w:rPr>
                <w:rFonts w:ascii="Times New Roman" w:hAnsi="Times New Roman" w:cs="Times New Roman"/>
                <w:color w:val="000000"/>
                <w:szCs w:val="21"/>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Times New Roman" w:hAnsi="Times New Roman" w:cs="Times New Roman"/>
                <w:color w:val="000000"/>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Times New Roman" w:hAnsi="Times New Roman" w:cs="Times New Roman"/>
                <w:color w:val="000000"/>
                <w:szCs w:val="21"/>
              </w:rPr>
            </w:pPr>
          </w:p>
        </w:tc>
      </w:tr>
      <w:tr w:rsidR="00E958A2" w:rsidTr="00E958A2">
        <w:trPr>
          <w:trHeight w:val="285"/>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10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8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958A2">
            <w:pPr>
              <w:widowControl/>
              <w:spacing w:line="2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有无歌舞厅、电子游戏厅、黑网吧等营业性场所。</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958A2" w:rsidRDefault="00E958A2" w:rsidP="00EA5229">
            <w:pPr>
              <w:widowControl/>
              <w:jc w:val="center"/>
              <w:textAlignment w:val="top"/>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现场查看</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left"/>
              <w:rPr>
                <w:rFonts w:ascii="Times New Roman" w:hAnsi="Times New Roman" w:cs="Times New Roman"/>
                <w:color w:val="000000"/>
                <w:szCs w:val="21"/>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Times New Roman" w:hAnsi="Times New Roman" w:cs="Times New Roman"/>
                <w:color w:val="000000"/>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Times New Roman" w:hAnsi="Times New Roman" w:cs="Times New Roman"/>
                <w:color w:val="000000"/>
                <w:szCs w:val="21"/>
              </w:rPr>
            </w:pPr>
          </w:p>
        </w:tc>
      </w:tr>
      <w:tr w:rsidR="00E958A2" w:rsidTr="00E958A2">
        <w:trPr>
          <w:trHeight w:val="285"/>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10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8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958A2">
            <w:pPr>
              <w:widowControl/>
              <w:spacing w:line="2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有无各种违章建筑及易倒易塌的危险建筑。</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958A2" w:rsidRDefault="00E958A2" w:rsidP="00EA5229">
            <w:pPr>
              <w:widowControl/>
              <w:jc w:val="center"/>
              <w:textAlignment w:val="top"/>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现场查看</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left"/>
              <w:rPr>
                <w:rFonts w:ascii="Times New Roman" w:hAnsi="Times New Roman" w:cs="Times New Roman"/>
                <w:color w:val="000000"/>
                <w:szCs w:val="21"/>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Times New Roman" w:hAnsi="Times New Roman" w:cs="Times New Roman"/>
                <w:color w:val="000000"/>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Times New Roman" w:hAnsi="Times New Roman" w:cs="Times New Roman"/>
                <w:color w:val="000000"/>
                <w:szCs w:val="21"/>
              </w:rPr>
            </w:pPr>
          </w:p>
        </w:tc>
      </w:tr>
      <w:tr w:rsidR="00E958A2" w:rsidTr="00E958A2">
        <w:trPr>
          <w:trHeight w:val="320"/>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10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8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958A2">
            <w:pPr>
              <w:widowControl/>
              <w:spacing w:line="2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有无易导致学生发生事故的场所及影响学校和学生安全的场所和隐患。</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现场查看</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left"/>
              <w:rPr>
                <w:rFonts w:ascii="Times New Roman" w:hAnsi="Times New Roman" w:cs="Times New Roman"/>
                <w:color w:val="000000"/>
                <w:szCs w:val="21"/>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Times New Roman" w:hAnsi="Times New Roman" w:cs="Times New Roman"/>
                <w:color w:val="000000"/>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Times New Roman" w:hAnsi="Times New Roman" w:cs="Times New Roman"/>
                <w:color w:val="000000"/>
                <w:szCs w:val="21"/>
              </w:rPr>
            </w:pPr>
          </w:p>
        </w:tc>
      </w:tr>
      <w:tr w:rsidR="00E958A2" w:rsidTr="00E958A2">
        <w:trPr>
          <w:trHeight w:val="570"/>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校园内</w:t>
            </w:r>
          </w:p>
        </w:tc>
        <w:tc>
          <w:tcPr>
            <w:tcW w:w="8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958A2">
            <w:pPr>
              <w:widowControl/>
              <w:spacing w:line="2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是否对校舍安全、消防安全、危化品安全等开展校园安全隐患大排查。是否存在影响开学的安全隐患。</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查阅资料，现场查看</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left"/>
              <w:rPr>
                <w:rFonts w:ascii="Times New Roman" w:hAnsi="Times New Roman" w:cs="Times New Roman"/>
                <w:color w:val="000000"/>
                <w:szCs w:val="21"/>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Times New Roman" w:hAnsi="Times New Roman" w:cs="Times New Roman"/>
                <w:color w:val="000000"/>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Times New Roman" w:hAnsi="Times New Roman" w:cs="Times New Roman"/>
                <w:color w:val="000000"/>
                <w:szCs w:val="21"/>
              </w:rPr>
            </w:pPr>
          </w:p>
        </w:tc>
      </w:tr>
      <w:tr w:rsidR="00E958A2" w:rsidTr="00E958A2">
        <w:trPr>
          <w:trHeight w:val="580"/>
        </w:trPr>
        <w:tc>
          <w:tcPr>
            <w:tcW w:w="10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（四）</w:t>
            </w:r>
            <w:r>
              <w:rPr>
                <w:rFonts w:ascii="方正仿宋_GBK" w:eastAsia="方正仿宋_GBK" w:hAnsi="方正仿宋_GBK" w:cs="方正仿宋_GBK" w:hint="eastAsia"/>
                <w:color w:val="000000"/>
                <w:kern w:val="0"/>
                <w:szCs w:val="21"/>
              </w:rPr>
              <w:br/>
              <w:t>师生摸排</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重点人员</w:t>
            </w:r>
          </w:p>
        </w:tc>
        <w:tc>
          <w:tcPr>
            <w:tcW w:w="8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958A2">
            <w:pPr>
              <w:widowControl/>
              <w:spacing w:line="2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是否对重点人员（中、高风险地区，境外人员）进行筛查，是否建立教职员工和学生重点人群的专项台账（含住址、身体状况、家属情况等）</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查阅资料</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left"/>
              <w:rPr>
                <w:rFonts w:ascii="Times New Roman" w:hAnsi="Times New Roman" w:cs="Times New Roman"/>
                <w:color w:val="000000"/>
                <w:szCs w:val="21"/>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Times New Roman" w:hAnsi="Times New Roman" w:cs="Times New Roman"/>
                <w:color w:val="000000"/>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Times New Roman" w:hAnsi="Times New Roman" w:cs="Times New Roman"/>
                <w:color w:val="000000"/>
                <w:szCs w:val="21"/>
              </w:rPr>
            </w:pPr>
          </w:p>
        </w:tc>
      </w:tr>
      <w:tr w:rsidR="00E958A2" w:rsidTr="00E958A2">
        <w:trPr>
          <w:trHeight w:val="625"/>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健康信息报告单</w:t>
            </w:r>
          </w:p>
        </w:tc>
        <w:tc>
          <w:tcPr>
            <w:tcW w:w="8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958A2">
            <w:pPr>
              <w:widowControl/>
              <w:spacing w:line="2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师生健康报告单信息收集是否完整，信息是否精准。（成都市双流区各级各类学校防控新型冠状病毒感染的肺炎开学工作指南）是否责任具体到人，是否明确报送途径、流程。</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查阅资料、现场问询</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left"/>
              <w:rPr>
                <w:rFonts w:ascii="Times New Roman" w:hAnsi="Times New Roman" w:cs="Times New Roman"/>
                <w:color w:val="000000"/>
                <w:szCs w:val="21"/>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Times New Roman" w:hAnsi="Times New Roman" w:cs="Times New Roman"/>
                <w:color w:val="000000"/>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Times New Roman" w:hAnsi="Times New Roman" w:cs="Times New Roman"/>
                <w:color w:val="000000"/>
                <w:szCs w:val="21"/>
              </w:rPr>
            </w:pPr>
          </w:p>
        </w:tc>
      </w:tr>
      <w:tr w:rsidR="00E958A2" w:rsidTr="00E958A2">
        <w:trPr>
          <w:trHeight w:val="300"/>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102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健康监测</w:t>
            </w:r>
          </w:p>
        </w:tc>
        <w:tc>
          <w:tcPr>
            <w:tcW w:w="8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958A2">
            <w:pPr>
              <w:widowControl/>
              <w:spacing w:line="2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开学前</w:t>
            </w:r>
            <w:r>
              <w:rPr>
                <w:rStyle w:val="font41"/>
                <w:rFonts w:eastAsia="方正仿宋_GBK"/>
              </w:rPr>
              <w:t>14</w:t>
            </w:r>
            <w:r>
              <w:rPr>
                <w:rStyle w:val="font91"/>
                <w:rFonts w:hint="default"/>
              </w:rPr>
              <w:t>天是否对学生进行居家健康监测的追踪、管理、报告。</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查阅资料、现场问询</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left"/>
              <w:rPr>
                <w:rFonts w:ascii="Times New Roman" w:hAnsi="Times New Roman" w:cs="Times New Roman"/>
                <w:color w:val="000000"/>
                <w:szCs w:val="21"/>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rPr>
                <w:rFonts w:ascii="Times New Roman" w:hAnsi="Times New Roman" w:cs="Times New Roman"/>
                <w:color w:val="000000"/>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rPr>
                <w:rFonts w:ascii="Times New Roman" w:hAnsi="Times New Roman" w:cs="Times New Roman"/>
                <w:color w:val="000000"/>
                <w:szCs w:val="21"/>
              </w:rPr>
            </w:pPr>
          </w:p>
        </w:tc>
      </w:tr>
      <w:tr w:rsidR="00E958A2" w:rsidTr="00E958A2">
        <w:trPr>
          <w:trHeight w:val="540"/>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10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8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958A2">
            <w:pPr>
              <w:widowControl/>
              <w:spacing w:line="2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开学前14天是否对教职员工</w:t>
            </w:r>
            <w:r>
              <w:rPr>
                <w:rStyle w:val="font41"/>
                <w:rFonts w:eastAsia="方正仿宋_GBK"/>
              </w:rPr>
              <w:t>(</w:t>
            </w:r>
            <w:r>
              <w:rPr>
                <w:rStyle w:val="font91"/>
                <w:rFonts w:hint="default"/>
              </w:rPr>
              <w:t>含食堂从业人员等）进行居家健康监测的追踪、管理、报告。</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查阅资料、现场问询</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left"/>
              <w:rPr>
                <w:rFonts w:ascii="Times New Roman" w:hAnsi="Times New Roman" w:cs="Times New Roman"/>
                <w:color w:val="000000"/>
                <w:szCs w:val="21"/>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rPr>
                <w:rFonts w:ascii="Times New Roman" w:hAnsi="Times New Roman" w:cs="Times New Roman"/>
                <w:color w:val="000000"/>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rPr>
                <w:rFonts w:ascii="Times New Roman" w:hAnsi="Times New Roman" w:cs="Times New Roman"/>
                <w:color w:val="000000"/>
                <w:szCs w:val="21"/>
              </w:rPr>
            </w:pPr>
          </w:p>
        </w:tc>
      </w:tr>
      <w:tr w:rsidR="00E958A2" w:rsidTr="00E958A2">
        <w:trPr>
          <w:trHeight w:val="340"/>
        </w:trPr>
        <w:tc>
          <w:tcPr>
            <w:tcW w:w="10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（五）</w:t>
            </w:r>
            <w:r>
              <w:rPr>
                <w:rFonts w:ascii="方正仿宋_GBK" w:eastAsia="方正仿宋_GBK" w:hAnsi="方正仿宋_GBK" w:cs="方正仿宋_GBK" w:hint="eastAsia"/>
                <w:color w:val="000000"/>
                <w:kern w:val="0"/>
                <w:szCs w:val="21"/>
              </w:rPr>
              <w:br/>
            </w:r>
            <w:r>
              <w:rPr>
                <w:rFonts w:ascii="方正仿宋_GBK" w:eastAsia="方正仿宋_GBK" w:hAnsi="方正仿宋_GBK" w:cs="方正仿宋_GBK" w:hint="eastAsia"/>
                <w:color w:val="000000"/>
                <w:kern w:val="0"/>
                <w:szCs w:val="21"/>
              </w:rPr>
              <w:lastRenderedPageBreak/>
              <w:t>师资调配</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lastRenderedPageBreak/>
              <w:t>教师安排</w:t>
            </w:r>
          </w:p>
        </w:tc>
        <w:tc>
          <w:tcPr>
            <w:tcW w:w="8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958A2">
            <w:pPr>
              <w:widowControl/>
              <w:spacing w:line="2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学校师资调配是否到位。</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查看教师工作安排表</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left"/>
              <w:rPr>
                <w:rFonts w:ascii="Times New Roman" w:hAnsi="Times New Roman" w:cs="Times New Roman"/>
                <w:color w:val="000000"/>
                <w:szCs w:val="21"/>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rPr>
                <w:rFonts w:ascii="Times New Roman" w:hAnsi="Times New Roman" w:cs="Times New Roman"/>
                <w:color w:val="000000"/>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rPr>
                <w:rFonts w:ascii="Times New Roman" w:hAnsi="Times New Roman" w:cs="Times New Roman"/>
                <w:color w:val="000000"/>
                <w:szCs w:val="21"/>
              </w:rPr>
            </w:pPr>
          </w:p>
        </w:tc>
      </w:tr>
      <w:tr w:rsidR="00E958A2" w:rsidTr="00E958A2">
        <w:trPr>
          <w:trHeight w:val="560"/>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教学衔接</w:t>
            </w:r>
          </w:p>
        </w:tc>
        <w:tc>
          <w:tcPr>
            <w:tcW w:w="8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958A2">
            <w:pPr>
              <w:widowControl/>
              <w:spacing w:line="2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是否制定线上教学和返校开学的教学衔接计划，是否对没有条件接受在线学习或学习效果不好的学生制定个性化教学辅导计划。</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查阅计划（方案）</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left"/>
              <w:rPr>
                <w:rFonts w:ascii="Times New Roman" w:hAnsi="Times New Roman" w:cs="Times New Roman"/>
                <w:color w:val="000000"/>
                <w:szCs w:val="21"/>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rPr>
                <w:rFonts w:ascii="Times New Roman" w:hAnsi="Times New Roman" w:cs="Times New Roman"/>
                <w:color w:val="000000"/>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rPr>
                <w:rFonts w:ascii="Times New Roman" w:hAnsi="Times New Roman" w:cs="Times New Roman"/>
                <w:color w:val="000000"/>
                <w:szCs w:val="21"/>
              </w:rPr>
            </w:pPr>
          </w:p>
        </w:tc>
      </w:tr>
      <w:tr w:rsidR="00E958A2" w:rsidTr="00E958A2">
        <w:trPr>
          <w:trHeight w:val="560"/>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lastRenderedPageBreak/>
              <w:t>（六）</w:t>
            </w:r>
            <w:r>
              <w:rPr>
                <w:rFonts w:ascii="方正仿宋_GBK" w:eastAsia="方正仿宋_GBK" w:hAnsi="方正仿宋_GBK" w:cs="方正仿宋_GBK" w:hint="eastAsia"/>
                <w:color w:val="000000"/>
                <w:kern w:val="0"/>
                <w:szCs w:val="21"/>
              </w:rPr>
              <w:br/>
              <w:t>教学用书</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教学用书</w:t>
            </w:r>
          </w:p>
        </w:tc>
        <w:tc>
          <w:tcPr>
            <w:tcW w:w="8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958A2">
            <w:pPr>
              <w:widowControl/>
              <w:spacing w:line="2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教学用书是否已到学校（或已发放学生），数量是否足够。</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查阅记录</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left"/>
              <w:rPr>
                <w:rFonts w:ascii="Times New Roman" w:hAnsi="Times New Roman" w:cs="Times New Roman"/>
                <w:color w:val="000000"/>
                <w:szCs w:val="21"/>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rPr>
                <w:rFonts w:ascii="Times New Roman" w:hAnsi="Times New Roman" w:cs="Times New Roman"/>
                <w:color w:val="000000"/>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rPr>
                <w:rFonts w:ascii="Times New Roman" w:hAnsi="Times New Roman" w:cs="Times New Roman"/>
                <w:color w:val="000000"/>
                <w:szCs w:val="21"/>
              </w:rPr>
            </w:pPr>
          </w:p>
        </w:tc>
      </w:tr>
      <w:tr w:rsidR="00E958A2" w:rsidTr="00E958A2">
        <w:trPr>
          <w:trHeight w:val="709"/>
        </w:trPr>
        <w:tc>
          <w:tcPr>
            <w:tcW w:w="10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（七）</w:t>
            </w:r>
            <w:r>
              <w:rPr>
                <w:rFonts w:ascii="方正仿宋_GBK" w:eastAsia="方正仿宋_GBK" w:hAnsi="方正仿宋_GBK" w:cs="方正仿宋_GBK" w:hint="eastAsia"/>
                <w:color w:val="000000"/>
                <w:kern w:val="0"/>
                <w:szCs w:val="21"/>
              </w:rPr>
              <w:br/>
              <w:t>物资储备</w:t>
            </w:r>
          </w:p>
        </w:tc>
        <w:tc>
          <w:tcPr>
            <w:tcW w:w="102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防疫物资</w:t>
            </w:r>
          </w:p>
        </w:tc>
        <w:tc>
          <w:tcPr>
            <w:tcW w:w="8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958A2">
            <w:pPr>
              <w:widowControl/>
              <w:spacing w:line="240" w:lineRule="exact"/>
              <w:textAlignment w:val="center"/>
              <w:rPr>
                <w:rFonts w:ascii="Times New Roman" w:hAnsi="Times New Roman" w:cs="Times New Roman"/>
                <w:color w:val="000000"/>
                <w:szCs w:val="21"/>
              </w:rPr>
            </w:pPr>
            <w:r>
              <w:rPr>
                <w:rStyle w:val="font91"/>
                <w:rFonts w:hint="default"/>
              </w:rPr>
              <w:t>是否配备足够的口罩、</w:t>
            </w:r>
            <w:proofErr w:type="gramStart"/>
            <w:r>
              <w:rPr>
                <w:rStyle w:val="font91"/>
                <w:rFonts w:hint="default"/>
              </w:rPr>
              <w:t>额温枪</w:t>
            </w:r>
            <w:proofErr w:type="gramEnd"/>
            <w:r>
              <w:rPr>
                <w:rStyle w:val="font91"/>
                <w:rFonts w:hint="default"/>
              </w:rPr>
              <w:t>、体温计、消毒物资等防疫物资（按照</w:t>
            </w:r>
            <w:proofErr w:type="gramStart"/>
            <w:r>
              <w:rPr>
                <w:rStyle w:val="font91"/>
                <w:rFonts w:hint="default"/>
              </w:rPr>
              <w:t>成教函〔</w:t>
            </w:r>
            <w:r>
              <w:rPr>
                <w:rStyle w:val="font41"/>
              </w:rPr>
              <w:t>2020</w:t>
            </w:r>
            <w:r>
              <w:rPr>
                <w:rStyle w:val="font91"/>
                <w:rFonts w:hint="default"/>
              </w:rPr>
              <w:t>〕</w:t>
            </w:r>
            <w:proofErr w:type="gramEnd"/>
            <w:r>
              <w:rPr>
                <w:rStyle w:val="font41"/>
              </w:rPr>
              <w:t>17</w:t>
            </w:r>
            <w:r>
              <w:rPr>
                <w:rStyle w:val="font91"/>
                <w:rFonts w:hint="default"/>
              </w:rPr>
              <w:t>号《应急物资保障建议》）。是否建立管理使用台账。消毒液和酒精是否分开存放。</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查阅资料、实地查看</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left"/>
              <w:rPr>
                <w:rFonts w:ascii="Times New Roman" w:hAnsi="Times New Roman" w:cs="Times New Roman"/>
                <w:color w:val="000000"/>
                <w:szCs w:val="21"/>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rPr>
                <w:rFonts w:ascii="Times New Roman" w:hAnsi="Times New Roman" w:cs="Times New Roman"/>
                <w:color w:val="000000"/>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rPr>
                <w:rFonts w:ascii="Times New Roman" w:hAnsi="Times New Roman" w:cs="Times New Roman"/>
                <w:color w:val="000000"/>
                <w:szCs w:val="21"/>
              </w:rPr>
            </w:pPr>
          </w:p>
        </w:tc>
      </w:tr>
      <w:tr w:rsidR="00E958A2" w:rsidTr="00E958A2">
        <w:trPr>
          <w:trHeight w:val="570"/>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10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8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958A2">
            <w:pPr>
              <w:widowControl/>
              <w:spacing w:line="2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卫生间是否配齐配足洗手液、肥皂和擦手纸巾等，是否张贴“七步洗手法”图示，保证水龙头等设施正常使用。</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实地查看</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left"/>
              <w:rPr>
                <w:rFonts w:ascii="Times New Roman" w:hAnsi="Times New Roman" w:cs="Times New Roman"/>
                <w:color w:val="000000"/>
                <w:szCs w:val="21"/>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rPr>
                <w:rFonts w:ascii="Times New Roman" w:hAnsi="Times New Roman" w:cs="Times New Roman"/>
                <w:color w:val="000000"/>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rPr>
                <w:rFonts w:ascii="Times New Roman" w:hAnsi="Times New Roman" w:cs="Times New Roman"/>
                <w:color w:val="000000"/>
                <w:szCs w:val="21"/>
              </w:rPr>
            </w:pPr>
          </w:p>
        </w:tc>
      </w:tr>
      <w:tr w:rsidR="00E958A2" w:rsidTr="00E958A2">
        <w:trPr>
          <w:trHeight w:val="942"/>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设施设备</w:t>
            </w:r>
          </w:p>
        </w:tc>
        <w:tc>
          <w:tcPr>
            <w:tcW w:w="8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958A2" w:rsidRDefault="00E958A2" w:rsidP="00E958A2">
            <w:pPr>
              <w:widowControl/>
              <w:spacing w:line="240" w:lineRule="exact"/>
              <w:textAlignment w:val="top"/>
              <w:rPr>
                <w:rFonts w:ascii="Times New Roman" w:hAnsi="Times New Roman" w:cs="Times New Roman"/>
                <w:color w:val="000000"/>
                <w:szCs w:val="21"/>
              </w:rPr>
            </w:pPr>
            <w:r>
              <w:rPr>
                <w:rStyle w:val="font91"/>
                <w:rFonts w:hint="default"/>
              </w:rPr>
              <w:t>是否设立临时隔离观察室，设置是否规范（空间足够，相对独立，</w:t>
            </w:r>
            <w:proofErr w:type="gramStart"/>
            <w:r>
              <w:rPr>
                <w:rStyle w:val="font91"/>
                <w:rFonts w:hint="default"/>
              </w:rPr>
              <w:t>不</w:t>
            </w:r>
            <w:proofErr w:type="gramEnd"/>
            <w:r>
              <w:rPr>
                <w:rStyle w:val="font91"/>
                <w:rFonts w:hint="default"/>
              </w:rPr>
              <w:t>紧靠教室、食堂及学生易到达场所，采光通风良好，有标识，具体见</w:t>
            </w:r>
            <w:proofErr w:type="gramStart"/>
            <w:r>
              <w:rPr>
                <w:rStyle w:val="font91"/>
                <w:rFonts w:hint="default"/>
              </w:rPr>
              <w:t>双教函</w:t>
            </w:r>
            <w:proofErr w:type="gramEnd"/>
            <w:r>
              <w:rPr>
                <w:rStyle w:val="font91"/>
                <w:rFonts w:hint="default"/>
              </w:rPr>
              <w:t>〔</w:t>
            </w:r>
            <w:r>
              <w:rPr>
                <w:rStyle w:val="font41"/>
              </w:rPr>
              <w:t>2020</w:t>
            </w:r>
            <w:r>
              <w:rPr>
                <w:rStyle w:val="font91"/>
                <w:rFonts w:hint="default"/>
              </w:rPr>
              <w:t>〕</w:t>
            </w:r>
            <w:r>
              <w:rPr>
                <w:rStyle w:val="font41"/>
              </w:rPr>
              <w:t>7</w:t>
            </w:r>
            <w:r>
              <w:rPr>
                <w:rStyle w:val="font91"/>
                <w:rFonts w:hint="default"/>
              </w:rPr>
              <w:t>号文件《隔离室设置指引》）观察室物资是否配齐配足（按照</w:t>
            </w:r>
            <w:proofErr w:type="gramStart"/>
            <w:r>
              <w:rPr>
                <w:rStyle w:val="font91"/>
                <w:rFonts w:hint="default"/>
              </w:rPr>
              <w:t>成教函〔</w:t>
            </w:r>
            <w:r>
              <w:rPr>
                <w:rStyle w:val="font41"/>
              </w:rPr>
              <w:t>2020</w:t>
            </w:r>
            <w:r>
              <w:rPr>
                <w:rStyle w:val="font91"/>
                <w:rFonts w:hint="default"/>
              </w:rPr>
              <w:t>〕</w:t>
            </w:r>
            <w:proofErr w:type="gramEnd"/>
            <w:r>
              <w:rPr>
                <w:rStyle w:val="font41"/>
              </w:rPr>
              <w:t>17</w:t>
            </w:r>
            <w:r>
              <w:rPr>
                <w:rStyle w:val="font91"/>
                <w:rFonts w:hint="default"/>
              </w:rPr>
              <w:t>号《应急物资保障建议》）。是否明确具体负责人。</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实地查看</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left"/>
              <w:rPr>
                <w:rFonts w:ascii="Times New Roman" w:hAnsi="Times New Roman" w:cs="Times New Roman"/>
                <w:color w:val="000000"/>
                <w:szCs w:val="21"/>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rPr>
                <w:rFonts w:ascii="Times New Roman" w:hAnsi="Times New Roman" w:cs="Times New Roman"/>
                <w:color w:val="000000"/>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rPr>
                <w:rFonts w:ascii="Times New Roman" w:hAnsi="Times New Roman" w:cs="Times New Roman"/>
                <w:color w:val="000000"/>
                <w:szCs w:val="21"/>
              </w:rPr>
            </w:pPr>
          </w:p>
        </w:tc>
      </w:tr>
      <w:tr w:rsidR="00E958A2" w:rsidTr="00E958A2">
        <w:trPr>
          <w:trHeight w:val="380"/>
        </w:trPr>
        <w:tc>
          <w:tcPr>
            <w:tcW w:w="10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（八）</w:t>
            </w:r>
            <w:r>
              <w:rPr>
                <w:rFonts w:ascii="方正仿宋_GBK" w:eastAsia="方正仿宋_GBK" w:hAnsi="方正仿宋_GBK" w:cs="方正仿宋_GBK" w:hint="eastAsia"/>
                <w:color w:val="000000"/>
                <w:kern w:val="0"/>
                <w:szCs w:val="21"/>
              </w:rPr>
              <w:br/>
              <w:t>人员培训</w:t>
            </w:r>
          </w:p>
        </w:tc>
        <w:tc>
          <w:tcPr>
            <w:tcW w:w="102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宣传教育</w:t>
            </w:r>
          </w:p>
        </w:tc>
        <w:tc>
          <w:tcPr>
            <w:tcW w:w="8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958A2">
            <w:pPr>
              <w:widowControl/>
              <w:spacing w:line="2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是否向家长做好政策解释工作，提供开学复课工作指引。</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查阅资料、现场连线</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left"/>
              <w:rPr>
                <w:rFonts w:ascii="Times New Roman" w:hAnsi="Times New Roman" w:cs="Times New Roman"/>
                <w:color w:val="000000"/>
                <w:szCs w:val="21"/>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rPr>
                <w:rFonts w:ascii="Times New Roman" w:hAnsi="Times New Roman" w:cs="Times New Roman"/>
                <w:color w:val="000000"/>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rPr>
                <w:rFonts w:ascii="Times New Roman" w:hAnsi="Times New Roman" w:cs="Times New Roman"/>
                <w:color w:val="000000"/>
                <w:szCs w:val="21"/>
              </w:rPr>
            </w:pPr>
          </w:p>
        </w:tc>
      </w:tr>
      <w:tr w:rsidR="00E958A2" w:rsidTr="00E958A2">
        <w:trPr>
          <w:trHeight w:val="855"/>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10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8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958A2">
            <w:pPr>
              <w:widowControl/>
              <w:spacing w:line="2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是否通过网络、新媒体、微信、</w:t>
            </w:r>
            <w:r>
              <w:rPr>
                <w:rStyle w:val="font111"/>
                <w:rFonts w:eastAsia="方正仿宋_GBK"/>
              </w:rPr>
              <w:t>QQ</w:t>
            </w:r>
            <w:r>
              <w:rPr>
                <w:rStyle w:val="font91"/>
                <w:rFonts w:hint="default"/>
              </w:rPr>
              <w:t>群对师生和学生家长开展防控新型冠状病毒肺炎知识宣传教育，指导师生做好居家、返程、返校防控。学生是否完成安全教育平台的新冠肺炎疫情防控专题教育。</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查阅资料</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left"/>
              <w:rPr>
                <w:rFonts w:ascii="Times New Roman" w:hAnsi="Times New Roman" w:cs="Times New Roman"/>
                <w:color w:val="000000"/>
                <w:szCs w:val="21"/>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rPr>
                <w:rFonts w:ascii="Times New Roman" w:hAnsi="Times New Roman" w:cs="Times New Roman"/>
                <w:color w:val="000000"/>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rPr>
                <w:rFonts w:ascii="Times New Roman" w:hAnsi="Times New Roman" w:cs="Times New Roman"/>
                <w:color w:val="000000"/>
                <w:szCs w:val="21"/>
              </w:rPr>
            </w:pPr>
          </w:p>
        </w:tc>
      </w:tr>
      <w:tr w:rsidR="00E958A2" w:rsidTr="00E958A2">
        <w:trPr>
          <w:trHeight w:val="570"/>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10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8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958A2" w:rsidRDefault="00E958A2" w:rsidP="00E958A2">
            <w:pPr>
              <w:widowControl/>
              <w:spacing w:line="240" w:lineRule="exact"/>
              <w:jc w:val="left"/>
              <w:textAlignment w:val="top"/>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是否充分利用学校宣传栏、显示屏等加大对教职员工和学生、家长进行宣传教育、在校园内张贴宣传海报、横幅等形成防控的氛围。</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实地查看</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left"/>
              <w:rPr>
                <w:rFonts w:ascii="Times New Roman" w:hAnsi="Times New Roman" w:cs="Times New Roman"/>
                <w:color w:val="000000"/>
                <w:szCs w:val="21"/>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rPr>
                <w:rFonts w:ascii="Times New Roman" w:hAnsi="Times New Roman" w:cs="Times New Roman"/>
                <w:color w:val="000000"/>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rPr>
                <w:rFonts w:ascii="Times New Roman" w:hAnsi="Times New Roman" w:cs="Times New Roman"/>
                <w:color w:val="000000"/>
                <w:szCs w:val="21"/>
              </w:rPr>
            </w:pPr>
          </w:p>
        </w:tc>
      </w:tr>
      <w:tr w:rsidR="00E958A2" w:rsidTr="00E958A2">
        <w:trPr>
          <w:trHeight w:val="340"/>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10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8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958A2">
            <w:pPr>
              <w:widowControl/>
              <w:spacing w:line="2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课程表是否开齐开足健康教育课程，是否落实时学时，加大传染疾病防控。</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查阅资料</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left"/>
              <w:rPr>
                <w:rFonts w:ascii="Times New Roman" w:hAnsi="Times New Roman" w:cs="Times New Roman"/>
                <w:color w:val="000000"/>
                <w:szCs w:val="21"/>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rPr>
                <w:rFonts w:ascii="Times New Roman" w:hAnsi="Times New Roman" w:cs="Times New Roman"/>
                <w:color w:val="000000"/>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rPr>
                <w:rFonts w:ascii="Times New Roman" w:hAnsi="Times New Roman" w:cs="Times New Roman"/>
                <w:color w:val="000000"/>
                <w:szCs w:val="21"/>
              </w:rPr>
            </w:pPr>
          </w:p>
        </w:tc>
      </w:tr>
      <w:tr w:rsidR="00E958A2" w:rsidTr="00E958A2">
        <w:trPr>
          <w:trHeight w:val="570"/>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102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人员培训</w:t>
            </w:r>
          </w:p>
        </w:tc>
        <w:tc>
          <w:tcPr>
            <w:tcW w:w="8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958A2" w:rsidRDefault="00E958A2" w:rsidP="00E958A2">
            <w:pPr>
              <w:widowControl/>
              <w:spacing w:line="240" w:lineRule="exact"/>
              <w:textAlignment w:val="top"/>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是否对全体教职员工开展</w:t>
            </w:r>
            <w:proofErr w:type="gramStart"/>
            <w:r>
              <w:rPr>
                <w:rFonts w:ascii="方正仿宋_GBK" w:eastAsia="方正仿宋_GBK" w:hAnsi="方正仿宋_GBK" w:cs="方正仿宋_GBK" w:hint="eastAsia"/>
                <w:color w:val="000000"/>
                <w:kern w:val="0"/>
                <w:szCs w:val="21"/>
              </w:rPr>
              <w:t>防控制</w:t>
            </w:r>
            <w:proofErr w:type="gramEnd"/>
            <w:r>
              <w:rPr>
                <w:rFonts w:ascii="方正仿宋_GBK" w:eastAsia="方正仿宋_GBK" w:hAnsi="方正仿宋_GBK" w:cs="方正仿宋_GBK" w:hint="eastAsia"/>
                <w:color w:val="000000"/>
                <w:kern w:val="0"/>
                <w:szCs w:val="21"/>
              </w:rPr>
              <w:t>度、个人防护与消毒等知识和技能培训。教师是否在市继续教育网进行新冠肺炎防控知识和技能培训，并修满学分。</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查阅资料、随机访谈</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left"/>
              <w:rPr>
                <w:rFonts w:ascii="Times New Roman" w:hAnsi="Times New Roman" w:cs="Times New Roman"/>
                <w:color w:val="000000"/>
                <w:szCs w:val="21"/>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rPr>
                <w:rFonts w:ascii="Times New Roman" w:hAnsi="Times New Roman" w:cs="Times New Roman"/>
                <w:color w:val="000000"/>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rPr>
                <w:rFonts w:ascii="Times New Roman" w:hAnsi="Times New Roman" w:cs="Times New Roman"/>
                <w:color w:val="000000"/>
                <w:szCs w:val="21"/>
              </w:rPr>
            </w:pPr>
          </w:p>
        </w:tc>
      </w:tr>
      <w:tr w:rsidR="00E958A2" w:rsidTr="00E958A2">
        <w:trPr>
          <w:trHeight w:val="570"/>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10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8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958A2">
            <w:pPr>
              <w:widowControl/>
              <w:spacing w:line="2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是否对学校管理干部、保安、宿管、食堂工作人员、校医（卫生保健人员）、班主任开展疫情防控卫生员培训。</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查阅资料、随机访谈</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left"/>
              <w:rPr>
                <w:rFonts w:ascii="Times New Roman" w:hAnsi="Times New Roman" w:cs="Times New Roman"/>
                <w:color w:val="000000"/>
                <w:szCs w:val="21"/>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rPr>
                <w:rFonts w:ascii="Times New Roman" w:hAnsi="Times New Roman" w:cs="Times New Roman"/>
                <w:color w:val="000000"/>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rPr>
                <w:rFonts w:ascii="Times New Roman" w:hAnsi="Times New Roman" w:cs="Times New Roman"/>
                <w:color w:val="000000"/>
                <w:szCs w:val="21"/>
              </w:rPr>
            </w:pPr>
          </w:p>
        </w:tc>
      </w:tr>
      <w:tr w:rsidR="00E958A2" w:rsidTr="00E958A2">
        <w:trPr>
          <w:trHeight w:val="380"/>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10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8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958A2">
            <w:pPr>
              <w:widowControl/>
              <w:spacing w:line="2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是否对校车司机及随车照管人员开展防控知识培训。（使用校车学校）</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查阅资料、随机访谈</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left"/>
              <w:rPr>
                <w:rFonts w:ascii="Times New Roman" w:hAnsi="Times New Roman" w:cs="Times New Roman"/>
                <w:color w:val="000000"/>
                <w:szCs w:val="21"/>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rPr>
                <w:rFonts w:ascii="Times New Roman" w:hAnsi="Times New Roman" w:cs="Times New Roman"/>
                <w:color w:val="000000"/>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rPr>
                <w:rFonts w:ascii="Times New Roman" w:hAnsi="Times New Roman" w:cs="Times New Roman"/>
                <w:color w:val="000000"/>
                <w:szCs w:val="21"/>
              </w:rPr>
            </w:pPr>
          </w:p>
        </w:tc>
      </w:tr>
      <w:tr w:rsidR="00E958A2" w:rsidTr="00E958A2">
        <w:trPr>
          <w:trHeight w:val="570"/>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应急演练</w:t>
            </w:r>
          </w:p>
        </w:tc>
        <w:tc>
          <w:tcPr>
            <w:tcW w:w="8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958A2">
            <w:pPr>
              <w:widowControl/>
              <w:spacing w:line="2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是否对照学校疫情防控应急预案进行演练。查看演练记录、演练方案、影像资料等，现场询问是否及时发现问题，整改措施是否到位，教职工对岗位职责是否清楚。</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查阅资料、现场问询</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left"/>
              <w:rPr>
                <w:rFonts w:ascii="Times New Roman" w:hAnsi="Times New Roman" w:cs="Times New Roman"/>
                <w:color w:val="000000"/>
                <w:szCs w:val="21"/>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rPr>
                <w:rFonts w:ascii="Times New Roman" w:hAnsi="Times New Roman" w:cs="Times New Roman"/>
                <w:color w:val="000000"/>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rPr>
                <w:rFonts w:ascii="Times New Roman" w:hAnsi="Times New Roman" w:cs="Times New Roman"/>
                <w:color w:val="000000"/>
                <w:szCs w:val="21"/>
              </w:rPr>
            </w:pPr>
          </w:p>
        </w:tc>
      </w:tr>
      <w:tr w:rsidR="00E958A2" w:rsidTr="00E958A2">
        <w:trPr>
          <w:trHeight w:val="340"/>
        </w:trPr>
        <w:tc>
          <w:tcPr>
            <w:tcW w:w="10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（九）</w:t>
            </w:r>
            <w:r>
              <w:rPr>
                <w:rFonts w:ascii="方正仿宋_GBK" w:eastAsia="方正仿宋_GBK" w:hAnsi="方正仿宋_GBK" w:cs="方正仿宋_GBK" w:hint="eastAsia"/>
                <w:color w:val="000000"/>
                <w:kern w:val="0"/>
                <w:szCs w:val="21"/>
              </w:rPr>
              <w:br/>
            </w:r>
            <w:r>
              <w:rPr>
                <w:rFonts w:ascii="方正仿宋_GBK" w:eastAsia="方正仿宋_GBK" w:hAnsi="方正仿宋_GBK" w:cs="方正仿宋_GBK" w:hint="eastAsia"/>
                <w:color w:val="000000"/>
                <w:kern w:val="0"/>
                <w:szCs w:val="21"/>
              </w:rPr>
              <w:lastRenderedPageBreak/>
              <w:t>卫生整治</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lastRenderedPageBreak/>
              <w:t>清洁卫生</w:t>
            </w:r>
          </w:p>
        </w:tc>
        <w:tc>
          <w:tcPr>
            <w:tcW w:w="8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958A2">
            <w:pPr>
              <w:widowControl/>
              <w:spacing w:line="2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是否开展学校爱国卫生运动，修剪树木、清除杂草，清除垃圾，校园是否卫生整洁。</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实地查看</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left"/>
              <w:rPr>
                <w:rFonts w:ascii="Times New Roman" w:hAnsi="Times New Roman" w:cs="Times New Roman"/>
                <w:color w:val="000000"/>
                <w:szCs w:val="21"/>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rPr>
                <w:rFonts w:ascii="Times New Roman" w:hAnsi="Times New Roman" w:cs="Times New Roman"/>
                <w:color w:val="000000"/>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rPr>
                <w:rFonts w:ascii="Times New Roman" w:hAnsi="Times New Roman" w:cs="Times New Roman"/>
                <w:color w:val="000000"/>
                <w:szCs w:val="21"/>
              </w:rPr>
            </w:pPr>
          </w:p>
        </w:tc>
      </w:tr>
      <w:tr w:rsidR="00E958A2" w:rsidTr="00E958A2">
        <w:trPr>
          <w:trHeight w:val="541"/>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消毒通风</w:t>
            </w:r>
          </w:p>
        </w:tc>
        <w:tc>
          <w:tcPr>
            <w:tcW w:w="8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958A2">
            <w:pPr>
              <w:widowControl/>
              <w:spacing w:line="2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学校是否在开学前</w:t>
            </w:r>
            <w:r>
              <w:rPr>
                <w:rStyle w:val="font41"/>
                <w:rFonts w:eastAsia="方正仿宋_GBK"/>
              </w:rPr>
              <w:t>3</w:t>
            </w:r>
            <w:r>
              <w:rPr>
                <w:rStyle w:val="font91"/>
                <w:rFonts w:hint="default"/>
              </w:rPr>
              <w:t>天对校园环境和公共场所（学生宿舍、食堂、图书馆、会议室、音乐厅、生活区等）等场所物体表面进行预防性消毒处理，教室开窗通风。</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查阅记录、实地查看</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left"/>
              <w:rPr>
                <w:rFonts w:cs="Calibri"/>
                <w:color w:val="000000"/>
                <w:szCs w:val="21"/>
              </w:rPr>
            </w:pPr>
          </w:p>
        </w:tc>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rPr>
                <w:rFonts w:ascii="Times New Roman" w:hAnsi="Times New Roman" w:cs="Times New Roman"/>
                <w:color w:val="000000"/>
                <w:szCs w:val="21"/>
              </w:rPr>
            </w:pP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rPr>
                <w:rFonts w:ascii="Times New Roman" w:hAnsi="Times New Roman" w:cs="Times New Roman"/>
                <w:color w:val="000000"/>
                <w:szCs w:val="21"/>
              </w:rPr>
            </w:pPr>
          </w:p>
        </w:tc>
      </w:tr>
      <w:tr w:rsidR="00E958A2" w:rsidTr="00E958A2">
        <w:trPr>
          <w:trHeight w:val="360"/>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口罩处置</w:t>
            </w:r>
          </w:p>
        </w:tc>
        <w:tc>
          <w:tcPr>
            <w:tcW w:w="8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958A2">
            <w:pPr>
              <w:widowControl/>
              <w:spacing w:line="2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是否设置专门的口罩回收垃圾桶。实地查看数量和设置的位置是否规范。</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实地查看</w:t>
            </w: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left"/>
              <w:rPr>
                <w:rFonts w:cs="Calibri"/>
                <w:color w:val="000000"/>
                <w:szCs w:val="21"/>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rPr>
                <w:rFonts w:ascii="Times New Roman" w:hAnsi="Times New Roman" w:cs="Times New Roman"/>
                <w:color w:val="000000"/>
                <w:szCs w:val="21"/>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rPr>
                <w:rFonts w:ascii="Times New Roman" w:hAnsi="Times New Roman" w:cs="Times New Roman"/>
                <w:color w:val="000000"/>
                <w:szCs w:val="21"/>
              </w:rPr>
            </w:pPr>
          </w:p>
        </w:tc>
      </w:tr>
      <w:tr w:rsidR="00E958A2" w:rsidTr="00E958A2">
        <w:trPr>
          <w:trHeight w:val="580"/>
        </w:trPr>
        <w:tc>
          <w:tcPr>
            <w:tcW w:w="10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（十）</w:t>
            </w:r>
            <w:r>
              <w:rPr>
                <w:rFonts w:ascii="方正仿宋_GBK" w:eastAsia="方正仿宋_GBK" w:hAnsi="方正仿宋_GBK" w:cs="方正仿宋_GBK" w:hint="eastAsia"/>
                <w:color w:val="000000"/>
                <w:kern w:val="0"/>
                <w:szCs w:val="21"/>
              </w:rPr>
              <w:br/>
              <w:t>后勤支持</w:t>
            </w:r>
          </w:p>
        </w:tc>
        <w:tc>
          <w:tcPr>
            <w:tcW w:w="102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食堂管理</w:t>
            </w:r>
          </w:p>
        </w:tc>
        <w:tc>
          <w:tcPr>
            <w:tcW w:w="8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958A2">
            <w:pPr>
              <w:widowControl/>
              <w:spacing w:line="2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是否健全食品安全管理制度，食品原材料的采购、加工、销售等环节是否规范，强化学校大宗食品配送公司（）供货商人员入校体温和健康监管。严禁采购食用野生动物。</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查阅资料，随机访谈</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958A2" w:rsidRDefault="00E958A2" w:rsidP="00EA5229">
            <w:pPr>
              <w:jc w:val="left"/>
              <w:rPr>
                <w:rFonts w:ascii="Times New Roman" w:hAnsi="Times New Roman" w:cs="Times New Roman"/>
                <w:color w:val="000000"/>
                <w:szCs w:val="21"/>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958A2" w:rsidRDefault="00E958A2" w:rsidP="00EA5229">
            <w:pPr>
              <w:rPr>
                <w:rFonts w:ascii="Times New Roman" w:hAnsi="Times New Roman" w:cs="Times New Roman"/>
                <w:color w:val="000000"/>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958A2" w:rsidRDefault="00E958A2" w:rsidP="00EA5229">
            <w:pPr>
              <w:rPr>
                <w:rFonts w:cs="Calibri"/>
                <w:color w:val="000000"/>
                <w:szCs w:val="21"/>
              </w:rPr>
            </w:pPr>
          </w:p>
        </w:tc>
      </w:tr>
      <w:tr w:rsidR="00E958A2" w:rsidTr="00E958A2">
        <w:trPr>
          <w:trHeight w:val="353"/>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10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8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958A2">
            <w:pPr>
              <w:widowControl/>
              <w:spacing w:line="2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是否落实食堂硬件设施“三防措施”（防蝇、防尘、防鼠），是否按规定处理餐厨垃圾。</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查阅资料，随机访谈</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958A2" w:rsidRDefault="00E958A2" w:rsidP="00EA5229">
            <w:pPr>
              <w:jc w:val="left"/>
              <w:rPr>
                <w:rFonts w:ascii="Times New Roman" w:hAnsi="Times New Roman" w:cs="Times New Roman"/>
                <w:color w:val="000000"/>
                <w:szCs w:val="21"/>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958A2" w:rsidRDefault="00E958A2" w:rsidP="00EA5229">
            <w:pPr>
              <w:rPr>
                <w:rFonts w:ascii="Times New Roman" w:hAnsi="Times New Roman" w:cs="Times New Roman"/>
                <w:color w:val="000000"/>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958A2" w:rsidRDefault="00E958A2" w:rsidP="00EA5229">
            <w:pPr>
              <w:rPr>
                <w:rFonts w:ascii="宋体" w:hAnsi="宋体"/>
                <w:color w:val="000000"/>
                <w:szCs w:val="21"/>
              </w:rPr>
            </w:pPr>
          </w:p>
        </w:tc>
      </w:tr>
      <w:tr w:rsidR="00E958A2" w:rsidTr="00E958A2">
        <w:trPr>
          <w:trHeight w:val="320"/>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10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8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958A2">
            <w:pPr>
              <w:widowControl/>
              <w:spacing w:line="2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是否建立食物中毒等应急预案。随机访谈教职员工应急处置流程知悉情况。</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查阅资料，随机访谈</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958A2" w:rsidRDefault="00E958A2" w:rsidP="00EA5229">
            <w:pPr>
              <w:jc w:val="left"/>
              <w:rPr>
                <w:rFonts w:ascii="Times New Roman" w:hAnsi="Times New Roman" w:cs="Times New Roman"/>
                <w:color w:val="000000"/>
                <w:szCs w:val="21"/>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958A2" w:rsidRDefault="00E958A2" w:rsidP="00EA5229">
            <w:pPr>
              <w:rPr>
                <w:rFonts w:ascii="Times New Roman" w:hAnsi="Times New Roman" w:cs="Times New Roman"/>
                <w:color w:val="000000"/>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958A2" w:rsidRDefault="00E958A2" w:rsidP="00EA5229">
            <w:pPr>
              <w:rPr>
                <w:rFonts w:ascii="宋体" w:hAnsi="宋体"/>
                <w:color w:val="000000"/>
                <w:szCs w:val="21"/>
              </w:rPr>
            </w:pPr>
          </w:p>
        </w:tc>
      </w:tr>
      <w:tr w:rsidR="00E958A2" w:rsidTr="00E958A2">
        <w:trPr>
          <w:trHeight w:val="285"/>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10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8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958A2">
            <w:pPr>
              <w:widowControl/>
              <w:spacing w:line="2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是否加入成都市食品原材料电子商务溯源平台，是否完成明厨亮</w:t>
            </w:r>
            <w:proofErr w:type="gramStart"/>
            <w:r>
              <w:rPr>
                <w:rFonts w:ascii="方正仿宋_GBK" w:eastAsia="方正仿宋_GBK" w:hAnsi="方正仿宋_GBK" w:cs="方正仿宋_GBK" w:hint="eastAsia"/>
                <w:color w:val="000000"/>
                <w:kern w:val="0"/>
                <w:szCs w:val="21"/>
              </w:rPr>
              <w:t>灶工程</w:t>
            </w:r>
            <w:proofErr w:type="gramEnd"/>
            <w:r>
              <w:rPr>
                <w:rFonts w:ascii="方正仿宋_GBK" w:eastAsia="方正仿宋_GBK" w:hAnsi="方正仿宋_GBK" w:cs="方正仿宋_GBK" w:hint="eastAsia"/>
                <w:color w:val="000000"/>
                <w:kern w:val="0"/>
                <w:szCs w:val="21"/>
              </w:rPr>
              <w:t>建设。</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查阅记录，实地查看</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958A2" w:rsidRDefault="00E958A2" w:rsidP="00EA5229">
            <w:pPr>
              <w:jc w:val="left"/>
              <w:rPr>
                <w:rFonts w:ascii="Times New Roman" w:hAnsi="Times New Roman" w:cs="Times New Roman"/>
                <w:color w:val="000000"/>
                <w:szCs w:val="21"/>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958A2" w:rsidRDefault="00E958A2" w:rsidP="00EA5229">
            <w:pPr>
              <w:rPr>
                <w:rFonts w:ascii="Times New Roman" w:hAnsi="Times New Roman" w:cs="Times New Roman"/>
                <w:color w:val="000000"/>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958A2" w:rsidRDefault="00E958A2" w:rsidP="00EA5229">
            <w:pPr>
              <w:rPr>
                <w:rFonts w:ascii="宋体" w:hAnsi="宋体"/>
                <w:color w:val="000000"/>
                <w:szCs w:val="21"/>
              </w:rPr>
            </w:pPr>
          </w:p>
        </w:tc>
      </w:tr>
      <w:tr w:rsidR="00E958A2" w:rsidTr="00E958A2">
        <w:trPr>
          <w:trHeight w:val="285"/>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10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8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958A2">
            <w:pPr>
              <w:widowControl/>
              <w:spacing w:line="2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是否开展物表消毒和地表消毒，对餐具、用具进行清洗消毒。</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958A2" w:rsidRDefault="00E958A2" w:rsidP="00EA5229">
            <w:pPr>
              <w:widowControl/>
              <w:jc w:val="center"/>
              <w:textAlignment w:val="top"/>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查阅记录，实地查看</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958A2" w:rsidRDefault="00E958A2" w:rsidP="00EA5229">
            <w:pPr>
              <w:jc w:val="left"/>
              <w:rPr>
                <w:rFonts w:ascii="Times New Roman" w:hAnsi="Times New Roman" w:cs="Times New Roman"/>
                <w:color w:val="000000"/>
                <w:szCs w:val="21"/>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958A2" w:rsidRDefault="00E958A2" w:rsidP="00EA5229">
            <w:pPr>
              <w:rPr>
                <w:rFonts w:ascii="Times New Roman" w:hAnsi="Times New Roman" w:cs="Times New Roman"/>
                <w:color w:val="000000"/>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958A2" w:rsidRDefault="00E958A2" w:rsidP="00EA5229">
            <w:pPr>
              <w:rPr>
                <w:rFonts w:ascii="宋体" w:hAnsi="宋体"/>
                <w:color w:val="000000"/>
                <w:szCs w:val="21"/>
              </w:rPr>
            </w:pPr>
          </w:p>
        </w:tc>
      </w:tr>
      <w:tr w:rsidR="00E958A2" w:rsidTr="00E958A2">
        <w:trPr>
          <w:trHeight w:val="285"/>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10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8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958A2">
            <w:pPr>
              <w:widowControl/>
              <w:spacing w:line="2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是否对供水设施进行检测，是否更换滤芯，水质检测是否达标。</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958A2" w:rsidRDefault="00E958A2" w:rsidP="00EA5229">
            <w:pPr>
              <w:widowControl/>
              <w:jc w:val="center"/>
              <w:textAlignment w:val="top"/>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查阅记录，实地查看</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958A2" w:rsidRDefault="00E958A2" w:rsidP="00EA5229">
            <w:pPr>
              <w:jc w:val="left"/>
              <w:rPr>
                <w:rFonts w:ascii="Times New Roman" w:hAnsi="Times New Roman" w:cs="Times New Roman"/>
                <w:color w:val="000000"/>
                <w:szCs w:val="21"/>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958A2" w:rsidRDefault="00E958A2" w:rsidP="00EA5229">
            <w:pPr>
              <w:rPr>
                <w:rFonts w:ascii="Times New Roman" w:hAnsi="Times New Roman" w:cs="Times New Roman"/>
                <w:color w:val="000000"/>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958A2" w:rsidRDefault="00E958A2" w:rsidP="00EA5229">
            <w:pPr>
              <w:rPr>
                <w:rFonts w:ascii="宋体" w:hAnsi="宋体"/>
                <w:color w:val="000000"/>
                <w:szCs w:val="21"/>
              </w:rPr>
            </w:pPr>
          </w:p>
        </w:tc>
      </w:tr>
      <w:tr w:rsidR="00E958A2" w:rsidTr="00E958A2">
        <w:trPr>
          <w:trHeight w:val="285"/>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10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8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958A2">
            <w:pPr>
              <w:widowControl/>
              <w:spacing w:line="2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是否建立教职员工、学生取餐，错峰就餐制度。</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958A2" w:rsidRDefault="00E958A2" w:rsidP="00EA5229">
            <w:pPr>
              <w:widowControl/>
              <w:jc w:val="center"/>
              <w:textAlignment w:val="top"/>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查阅资料，现场问询</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958A2" w:rsidRDefault="00E958A2" w:rsidP="00EA5229">
            <w:pPr>
              <w:jc w:val="left"/>
              <w:rPr>
                <w:rFonts w:ascii="Times New Roman" w:hAnsi="Times New Roman" w:cs="Times New Roman"/>
                <w:color w:val="000000"/>
                <w:szCs w:val="21"/>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958A2" w:rsidRDefault="00E958A2" w:rsidP="00EA5229">
            <w:pPr>
              <w:rPr>
                <w:rFonts w:ascii="Times New Roman" w:hAnsi="Times New Roman" w:cs="Times New Roman"/>
                <w:color w:val="000000"/>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958A2" w:rsidRDefault="00E958A2" w:rsidP="00EA5229">
            <w:pPr>
              <w:rPr>
                <w:rFonts w:ascii="宋体" w:hAnsi="宋体"/>
                <w:color w:val="000000"/>
                <w:szCs w:val="21"/>
              </w:rPr>
            </w:pPr>
          </w:p>
        </w:tc>
      </w:tr>
      <w:tr w:rsidR="00E958A2" w:rsidTr="00E958A2">
        <w:trPr>
          <w:trHeight w:val="285"/>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10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8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958A2">
            <w:pPr>
              <w:widowControl/>
              <w:spacing w:line="2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校园内食堂是否有过期霉烂变质食品及原材料。</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958A2" w:rsidRDefault="00E958A2" w:rsidP="00EA5229">
            <w:pPr>
              <w:widowControl/>
              <w:jc w:val="center"/>
              <w:textAlignment w:val="top"/>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实地查看</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958A2" w:rsidRDefault="00E958A2" w:rsidP="00EA5229">
            <w:pPr>
              <w:jc w:val="left"/>
              <w:rPr>
                <w:rFonts w:ascii="Times New Roman" w:hAnsi="Times New Roman" w:cs="Times New Roman"/>
                <w:color w:val="000000"/>
                <w:szCs w:val="21"/>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958A2" w:rsidRDefault="00E958A2" w:rsidP="00EA5229">
            <w:pPr>
              <w:rPr>
                <w:rFonts w:ascii="Times New Roman" w:hAnsi="Times New Roman" w:cs="Times New Roman"/>
                <w:color w:val="000000"/>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958A2" w:rsidRDefault="00E958A2" w:rsidP="00EA5229">
            <w:pPr>
              <w:rPr>
                <w:rFonts w:ascii="Times New Roman" w:hAnsi="Times New Roman" w:cs="Times New Roman"/>
                <w:color w:val="000000"/>
                <w:szCs w:val="21"/>
              </w:rPr>
            </w:pPr>
          </w:p>
        </w:tc>
      </w:tr>
      <w:tr w:rsidR="00E958A2" w:rsidTr="00E958A2">
        <w:trPr>
          <w:trHeight w:val="703"/>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10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8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958A2">
            <w:pPr>
              <w:widowControl/>
              <w:spacing w:line="24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是否配备专职食堂食品安全管理员。是否配备专兼职营养师。是否开展食堂从业人员管理和培训。查验健康证是否过期。有无传染性疾病或其他不适合从事食堂服务工作的情况。</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查阅资料，现场问询</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958A2" w:rsidRDefault="00E958A2" w:rsidP="00EA5229">
            <w:pPr>
              <w:jc w:val="left"/>
              <w:rPr>
                <w:rFonts w:ascii="Times New Roman" w:hAnsi="Times New Roman" w:cs="Times New Roman"/>
                <w:color w:val="000000"/>
                <w:szCs w:val="21"/>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958A2" w:rsidRDefault="00E958A2" w:rsidP="00EA5229">
            <w:pPr>
              <w:rPr>
                <w:rFonts w:ascii="Times New Roman" w:hAnsi="Times New Roman" w:cs="Times New Roman"/>
                <w:color w:val="000000"/>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958A2" w:rsidRDefault="00E958A2" w:rsidP="00EA5229">
            <w:pPr>
              <w:rPr>
                <w:rFonts w:cs="Calibri"/>
                <w:color w:val="000000"/>
                <w:szCs w:val="21"/>
              </w:rPr>
            </w:pPr>
          </w:p>
        </w:tc>
      </w:tr>
      <w:tr w:rsidR="00E958A2" w:rsidTr="00E958A2">
        <w:trPr>
          <w:trHeight w:val="600"/>
        </w:trPr>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jc w:val="center"/>
              <w:rPr>
                <w:rFonts w:ascii="方正仿宋_GBK" w:eastAsia="方正仿宋_GBK" w:hAnsi="方正仿宋_GBK" w:cs="方正仿宋_GBK"/>
                <w:color w:val="000000"/>
                <w:szCs w:val="21"/>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关心关爱教职员工</w:t>
            </w:r>
          </w:p>
        </w:tc>
        <w:tc>
          <w:tcPr>
            <w:tcW w:w="8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958A2">
            <w:pPr>
              <w:widowControl/>
              <w:spacing w:line="24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是否关心教职工身心健康，是否开展心理健康教育，解决教职工工作生活实际困难。</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查阅资料，随机访谈</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958A2" w:rsidRDefault="00E958A2" w:rsidP="00EA5229">
            <w:pPr>
              <w:jc w:val="left"/>
              <w:rPr>
                <w:rFonts w:ascii="Times New Roman" w:hAnsi="Times New Roman" w:cs="Times New Roman"/>
                <w:color w:val="000000"/>
                <w:szCs w:val="21"/>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958A2" w:rsidRDefault="00E958A2" w:rsidP="00EA5229">
            <w:pPr>
              <w:rPr>
                <w:rFonts w:ascii="Times New Roman" w:hAnsi="Times New Roman" w:cs="Times New Roman"/>
                <w:color w:val="000000"/>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958A2" w:rsidRDefault="00E958A2" w:rsidP="00EA5229">
            <w:pPr>
              <w:rPr>
                <w:rFonts w:cs="Calibri"/>
                <w:color w:val="000000"/>
                <w:szCs w:val="21"/>
              </w:rPr>
            </w:pPr>
          </w:p>
        </w:tc>
      </w:tr>
      <w:tr w:rsidR="00E958A2" w:rsidTr="00E958A2">
        <w:trPr>
          <w:trHeight w:val="1180"/>
        </w:trPr>
        <w:tc>
          <w:tcPr>
            <w:tcW w:w="209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center"/>
              <w:textAlignment w:val="center"/>
              <w:rPr>
                <w:rFonts w:ascii="方正仿宋_GBK" w:eastAsia="方正仿宋_GBK" w:hAnsi="方正仿宋_GBK" w:cs="方正仿宋_GBK"/>
                <w:b/>
                <w:color w:val="000000"/>
                <w:szCs w:val="21"/>
              </w:rPr>
            </w:pPr>
            <w:r>
              <w:rPr>
                <w:rFonts w:ascii="方正仿宋_GBK" w:eastAsia="方正仿宋_GBK" w:hAnsi="方正仿宋_GBK" w:cs="方正仿宋_GBK" w:hint="eastAsia"/>
                <w:b/>
                <w:color w:val="000000"/>
                <w:kern w:val="0"/>
                <w:szCs w:val="21"/>
              </w:rPr>
              <w:t>结论</w:t>
            </w:r>
          </w:p>
        </w:tc>
        <w:tc>
          <w:tcPr>
            <w:tcW w:w="12936"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58A2" w:rsidRDefault="00E958A2" w:rsidP="00EA5229">
            <w:pPr>
              <w:widowControl/>
              <w:jc w:val="left"/>
              <w:textAlignment w:val="center"/>
              <w:rPr>
                <w:rFonts w:ascii="Times New Roman" w:hAnsi="Times New Roman" w:cs="Times New Roman"/>
                <w:b/>
                <w:color w:val="000000"/>
                <w:szCs w:val="21"/>
              </w:rPr>
            </w:pPr>
            <w:r>
              <w:rPr>
                <w:rFonts w:ascii="Times New Roman" w:hAnsi="Times New Roman" w:cs="Times New Roman"/>
                <w:b/>
                <w:color w:val="000000"/>
                <w:kern w:val="0"/>
                <w:szCs w:val="21"/>
              </w:rPr>
              <w:t>1.</w:t>
            </w:r>
            <w:r>
              <w:rPr>
                <w:rFonts w:ascii="方正仿宋_GBK" w:eastAsia="方正仿宋_GBK" w:hAnsi="方正仿宋_GBK" w:cs="方正仿宋_GBK" w:hint="eastAsia"/>
                <w:b/>
                <w:color w:val="000000"/>
                <w:kern w:val="0"/>
                <w:szCs w:val="21"/>
              </w:rPr>
              <w:t>学校自查（是/</w:t>
            </w:r>
            <w:proofErr w:type="gramStart"/>
            <w:r>
              <w:rPr>
                <w:rFonts w:ascii="方正仿宋_GBK" w:eastAsia="方正仿宋_GBK" w:hAnsi="方正仿宋_GBK" w:cs="方正仿宋_GBK" w:hint="eastAsia"/>
                <w:b/>
                <w:color w:val="000000"/>
                <w:kern w:val="0"/>
                <w:szCs w:val="21"/>
              </w:rPr>
              <w:t>否达到</w:t>
            </w:r>
            <w:proofErr w:type="gramEnd"/>
            <w:r>
              <w:rPr>
                <w:rFonts w:ascii="方正仿宋_GBK" w:eastAsia="方正仿宋_GBK" w:hAnsi="方正仿宋_GBK" w:cs="方正仿宋_GBK" w:hint="eastAsia"/>
                <w:b/>
                <w:color w:val="000000"/>
                <w:kern w:val="0"/>
                <w:szCs w:val="21"/>
              </w:rPr>
              <w:t xml:space="preserve">开学复课条件）             </w:t>
            </w:r>
            <w:r>
              <w:rPr>
                <w:rStyle w:val="font122"/>
                <w:rFonts w:ascii="宋体" w:hAnsi="宋体"/>
                <w:sz w:val="24"/>
              </w:rPr>
              <w:t>2.</w:t>
            </w:r>
            <w:r>
              <w:rPr>
                <w:rFonts w:ascii="方正仿宋_GBK" w:eastAsia="方正仿宋_GBK" w:hAnsi="方正仿宋_GBK" w:cs="方正仿宋_GBK" w:hint="eastAsia"/>
                <w:b/>
                <w:color w:val="000000"/>
                <w:kern w:val="0"/>
                <w:szCs w:val="21"/>
              </w:rPr>
              <w:t>督导评估组评估（是/</w:t>
            </w:r>
            <w:proofErr w:type="gramStart"/>
            <w:r>
              <w:rPr>
                <w:rFonts w:ascii="方正仿宋_GBK" w:eastAsia="方正仿宋_GBK" w:hAnsi="方正仿宋_GBK" w:cs="方正仿宋_GBK" w:hint="eastAsia"/>
                <w:b/>
                <w:color w:val="000000"/>
                <w:kern w:val="0"/>
                <w:szCs w:val="21"/>
              </w:rPr>
              <w:t>否达到</w:t>
            </w:r>
            <w:proofErr w:type="gramEnd"/>
            <w:r>
              <w:rPr>
                <w:rFonts w:ascii="方正仿宋_GBK" w:eastAsia="方正仿宋_GBK" w:hAnsi="方正仿宋_GBK" w:cs="方正仿宋_GBK" w:hint="eastAsia"/>
                <w:b/>
                <w:color w:val="000000"/>
                <w:kern w:val="0"/>
                <w:szCs w:val="21"/>
              </w:rPr>
              <w:t xml:space="preserve">开学复课条件） </w:t>
            </w:r>
          </w:p>
        </w:tc>
      </w:tr>
      <w:tr w:rsidR="00E958A2" w:rsidTr="00EA5229">
        <w:trPr>
          <w:trHeight w:val="1000"/>
        </w:trPr>
        <w:tc>
          <w:tcPr>
            <w:tcW w:w="15030"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58A2" w:rsidRDefault="00E958A2" w:rsidP="00EA5229">
            <w:pPr>
              <w:widowControl/>
              <w:jc w:val="left"/>
              <w:textAlignment w:val="center"/>
              <w:rPr>
                <w:rFonts w:ascii="方正仿宋_GBK" w:eastAsia="方正仿宋_GBK" w:hAnsi="方正仿宋_GBK" w:cs="方正仿宋_GBK"/>
                <w:b/>
                <w:color w:val="000000"/>
                <w:sz w:val="24"/>
              </w:rPr>
            </w:pPr>
            <w:r>
              <w:rPr>
                <w:rFonts w:ascii="方正仿宋_GBK" w:eastAsia="方正仿宋_GBK" w:hAnsi="方正仿宋_GBK" w:cs="方正仿宋_GBK" w:hint="eastAsia"/>
                <w:b/>
                <w:color w:val="000000"/>
                <w:kern w:val="0"/>
                <w:sz w:val="24"/>
              </w:rPr>
              <w:t xml:space="preserve">检查人员签字：                                 督导评估组副组长签字：                 督导评估组组长签字：                             </w:t>
            </w:r>
          </w:p>
        </w:tc>
      </w:tr>
    </w:tbl>
    <w:p w:rsidR="008942C3" w:rsidRPr="00E958A2" w:rsidRDefault="008942C3"/>
    <w:sectPr w:rsidR="008942C3" w:rsidRPr="00E958A2" w:rsidSect="00E958A2">
      <w:footerReference w:type="default" r:id="rId6"/>
      <w:pgSz w:w="16838" w:h="11906" w:orient="landscape"/>
      <w:pgMar w:top="1588" w:right="1440" w:bottom="1588"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8A2" w:rsidRDefault="00E958A2" w:rsidP="00E958A2">
      <w:r>
        <w:separator/>
      </w:r>
    </w:p>
  </w:endnote>
  <w:endnote w:type="continuationSeparator" w:id="0">
    <w:p w:rsidR="00E958A2" w:rsidRDefault="00E958A2" w:rsidP="00E958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8581082"/>
      <w:docPartObj>
        <w:docPartGallery w:val="Page Numbers (Bottom of Page)"/>
        <w:docPartUnique/>
      </w:docPartObj>
    </w:sdtPr>
    <w:sdtContent>
      <w:p w:rsidR="00E958A2" w:rsidRDefault="00E958A2">
        <w:pPr>
          <w:pStyle w:val="a5"/>
          <w:jc w:val="center"/>
        </w:pPr>
        <w:fldSimple w:instr=" PAGE   \* MERGEFORMAT ">
          <w:r w:rsidRPr="00E958A2">
            <w:rPr>
              <w:noProof/>
              <w:lang w:val="zh-CN"/>
            </w:rPr>
            <w:t>1</w:t>
          </w:r>
        </w:fldSimple>
      </w:p>
    </w:sdtContent>
  </w:sdt>
  <w:p w:rsidR="00E958A2" w:rsidRDefault="00E958A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8A2" w:rsidRDefault="00E958A2" w:rsidP="00E958A2">
      <w:r>
        <w:separator/>
      </w:r>
    </w:p>
  </w:footnote>
  <w:footnote w:type="continuationSeparator" w:id="0">
    <w:p w:rsidR="00E958A2" w:rsidRDefault="00E958A2" w:rsidP="00E958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58A2"/>
    <w:rsid w:val="00024157"/>
    <w:rsid w:val="000548EE"/>
    <w:rsid w:val="00071090"/>
    <w:rsid w:val="000A785C"/>
    <w:rsid w:val="000B3591"/>
    <w:rsid w:val="000B35AD"/>
    <w:rsid w:val="000D4E6B"/>
    <w:rsid w:val="000E623A"/>
    <w:rsid w:val="000F50D3"/>
    <w:rsid w:val="00123104"/>
    <w:rsid w:val="00127904"/>
    <w:rsid w:val="00161298"/>
    <w:rsid w:val="00167EF9"/>
    <w:rsid w:val="0018183C"/>
    <w:rsid w:val="00186186"/>
    <w:rsid w:val="001F231C"/>
    <w:rsid w:val="00256CA8"/>
    <w:rsid w:val="00257BE4"/>
    <w:rsid w:val="00260C29"/>
    <w:rsid w:val="0027685A"/>
    <w:rsid w:val="00292529"/>
    <w:rsid w:val="002A7B11"/>
    <w:rsid w:val="002C7AF5"/>
    <w:rsid w:val="002E04D2"/>
    <w:rsid w:val="002F1C33"/>
    <w:rsid w:val="003055E8"/>
    <w:rsid w:val="00307E60"/>
    <w:rsid w:val="00321369"/>
    <w:rsid w:val="003401EB"/>
    <w:rsid w:val="003450A6"/>
    <w:rsid w:val="00347C6E"/>
    <w:rsid w:val="0035193D"/>
    <w:rsid w:val="0036329D"/>
    <w:rsid w:val="003834D3"/>
    <w:rsid w:val="003863E1"/>
    <w:rsid w:val="003868DD"/>
    <w:rsid w:val="003C339A"/>
    <w:rsid w:val="003C4FE3"/>
    <w:rsid w:val="003D2DF2"/>
    <w:rsid w:val="003F6F09"/>
    <w:rsid w:val="00425C0B"/>
    <w:rsid w:val="00451245"/>
    <w:rsid w:val="00486C07"/>
    <w:rsid w:val="004D1E11"/>
    <w:rsid w:val="004F49E4"/>
    <w:rsid w:val="00551D93"/>
    <w:rsid w:val="005954F7"/>
    <w:rsid w:val="005C6AC0"/>
    <w:rsid w:val="005D13F5"/>
    <w:rsid w:val="005D2FE5"/>
    <w:rsid w:val="005E395A"/>
    <w:rsid w:val="00603A65"/>
    <w:rsid w:val="006179AD"/>
    <w:rsid w:val="00621993"/>
    <w:rsid w:val="006605AE"/>
    <w:rsid w:val="00690E15"/>
    <w:rsid w:val="006958BC"/>
    <w:rsid w:val="006D472C"/>
    <w:rsid w:val="006F4AD6"/>
    <w:rsid w:val="00705CFA"/>
    <w:rsid w:val="00711FA4"/>
    <w:rsid w:val="00714AA4"/>
    <w:rsid w:val="00726727"/>
    <w:rsid w:val="007400BE"/>
    <w:rsid w:val="0075345F"/>
    <w:rsid w:val="007655EC"/>
    <w:rsid w:val="0077273A"/>
    <w:rsid w:val="00783AFD"/>
    <w:rsid w:val="0079669A"/>
    <w:rsid w:val="007A7B3C"/>
    <w:rsid w:val="007B3E95"/>
    <w:rsid w:val="007C0100"/>
    <w:rsid w:val="0083018B"/>
    <w:rsid w:val="00852681"/>
    <w:rsid w:val="008577DF"/>
    <w:rsid w:val="00891022"/>
    <w:rsid w:val="008941CF"/>
    <w:rsid w:val="008942C3"/>
    <w:rsid w:val="008971DD"/>
    <w:rsid w:val="008B2A69"/>
    <w:rsid w:val="008B54E1"/>
    <w:rsid w:val="008C23D2"/>
    <w:rsid w:val="008F0E04"/>
    <w:rsid w:val="008F73C2"/>
    <w:rsid w:val="00930897"/>
    <w:rsid w:val="00936E60"/>
    <w:rsid w:val="00961059"/>
    <w:rsid w:val="00961550"/>
    <w:rsid w:val="009729A1"/>
    <w:rsid w:val="00987358"/>
    <w:rsid w:val="009958A5"/>
    <w:rsid w:val="009E5A5B"/>
    <w:rsid w:val="00A3353B"/>
    <w:rsid w:val="00A33C63"/>
    <w:rsid w:val="00A53370"/>
    <w:rsid w:val="00A70FBF"/>
    <w:rsid w:val="00A91E7F"/>
    <w:rsid w:val="00AA61CB"/>
    <w:rsid w:val="00AB0078"/>
    <w:rsid w:val="00AB77C1"/>
    <w:rsid w:val="00AC3E61"/>
    <w:rsid w:val="00AD056D"/>
    <w:rsid w:val="00AD0A82"/>
    <w:rsid w:val="00AE5A86"/>
    <w:rsid w:val="00B20646"/>
    <w:rsid w:val="00B730AA"/>
    <w:rsid w:val="00B87ED6"/>
    <w:rsid w:val="00B959B6"/>
    <w:rsid w:val="00BA0201"/>
    <w:rsid w:val="00BA5983"/>
    <w:rsid w:val="00BA5A54"/>
    <w:rsid w:val="00BB3B82"/>
    <w:rsid w:val="00BC0646"/>
    <w:rsid w:val="00BD767B"/>
    <w:rsid w:val="00BE59D3"/>
    <w:rsid w:val="00BF0DFD"/>
    <w:rsid w:val="00C00CA5"/>
    <w:rsid w:val="00C02962"/>
    <w:rsid w:val="00C40CDE"/>
    <w:rsid w:val="00C42578"/>
    <w:rsid w:val="00C51B7D"/>
    <w:rsid w:val="00C869E6"/>
    <w:rsid w:val="00C92E49"/>
    <w:rsid w:val="00C933AE"/>
    <w:rsid w:val="00C9497D"/>
    <w:rsid w:val="00C96F78"/>
    <w:rsid w:val="00D005A0"/>
    <w:rsid w:val="00D11BDB"/>
    <w:rsid w:val="00D125E9"/>
    <w:rsid w:val="00D1360D"/>
    <w:rsid w:val="00D21D5C"/>
    <w:rsid w:val="00D75721"/>
    <w:rsid w:val="00D776B1"/>
    <w:rsid w:val="00D871DE"/>
    <w:rsid w:val="00D928C2"/>
    <w:rsid w:val="00D929EE"/>
    <w:rsid w:val="00DA4037"/>
    <w:rsid w:val="00DB0366"/>
    <w:rsid w:val="00DE4670"/>
    <w:rsid w:val="00DF0A77"/>
    <w:rsid w:val="00DF577C"/>
    <w:rsid w:val="00DF730F"/>
    <w:rsid w:val="00E14078"/>
    <w:rsid w:val="00E3784B"/>
    <w:rsid w:val="00E676E0"/>
    <w:rsid w:val="00E719A8"/>
    <w:rsid w:val="00E71EF7"/>
    <w:rsid w:val="00E74C29"/>
    <w:rsid w:val="00E8025E"/>
    <w:rsid w:val="00E81BD4"/>
    <w:rsid w:val="00E958A2"/>
    <w:rsid w:val="00E974DE"/>
    <w:rsid w:val="00EB70D4"/>
    <w:rsid w:val="00EC28A6"/>
    <w:rsid w:val="00EC648F"/>
    <w:rsid w:val="00ED13DC"/>
    <w:rsid w:val="00EE4513"/>
    <w:rsid w:val="00EF1A10"/>
    <w:rsid w:val="00EF2A12"/>
    <w:rsid w:val="00EF762D"/>
    <w:rsid w:val="00F2327E"/>
    <w:rsid w:val="00F51147"/>
    <w:rsid w:val="00F569A4"/>
    <w:rsid w:val="00F8076E"/>
    <w:rsid w:val="00FB1A7B"/>
    <w:rsid w:val="00FB50C1"/>
    <w:rsid w:val="00FB7621"/>
    <w:rsid w:val="00FD0D6F"/>
    <w:rsid w:val="00FD12E7"/>
    <w:rsid w:val="00FE2293"/>
    <w:rsid w:val="00FE4B45"/>
    <w:rsid w:val="00FE5F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958A2"/>
    <w:pPr>
      <w:widowControl w:val="0"/>
      <w:jc w:val="both"/>
    </w:pPr>
    <w:rPr>
      <w:rFonts w:ascii="Calibri" w:eastAsia="宋体" w:hAnsi="Calibri" w:cs="宋体"/>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ont21">
    <w:name w:val="font21"/>
    <w:basedOn w:val="a1"/>
    <w:rsid w:val="00E958A2"/>
    <w:rPr>
      <w:rFonts w:ascii="Times New Roman" w:hAnsi="Times New Roman" w:cs="Times New Roman" w:hint="default"/>
      <w:color w:val="000000"/>
      <w:sz w:val="36"/>
      <w:szCs w:val="36"/>
      <w:u w:val="none"/>
    </w:rPr>
  </w:style>
  <w:style w:type="character" w:customStyle="1" w:styleId="font71">
    <w:name w:val="font71"/>
    <w:basedOn w:val="a1"/>
    <w:rsid w:val="00E958A2"/>
    <w:rPr>
      <w:rFonts w:ascii="方正小标宋简体" w:eastAsia="方正小标宋简体" w:hAnsi="方正小标宋简体" w:cs="方正小标宋简体" w:hint="eastAsia"/>
      <w:color w:val="000000"/>
      <w:sz w:val="36"/>
      <w:szCs w:val="36"/>
      <w:u w:val="none"/>
    </w:rPr>
  </w:style>
  <w:style w:type="character" w:customStyle="1" w:styleId="font61">
    <w:name w:val="font61"/>
    <w:basedOn w:val="a1"/>
    <w:rsid w:val="00E958A2"/>
    <w:rPr>
      <w:rFonts w:ascii="Times New Roman" w:hAnsi="Times New Roman" w:cs="Times New Roman" w:hint="default"/>
      <w:b/>
      <w:color w:val="000000"/>
      <w:sz w:val="21"/>
      <w:szCs w:val="21"/>
      <w:u w:val="none"/>
    </w:rPr>
  </w:style>
  <w:style w:type="character" w:customStyle="1" w:styleId="font12">
    <w:name w:val="font12"/>
    <w:basedOn w:val="a1"/>
    <w:qFormat/>
    <w:rsid w:val="00E958A2"/>
    <w:rPr>
      <w:rFonts w:ascii="仿宋_GB2312" w:eastAsia="仿宋_GB2312" w:cs="仿宋_GB2312"/>
      <w:color w:val="000000"/>
      <w:sz w:val="21"/>
      <w:szCs w:val="21"/>
      <w:u w:val="none"/>
    </w:rPr>
  </w:style>
  <w:style w:type="character" w:customStyle="1" w:styleId="font91">
    <w:name w:val="font91"/>
    <w:basedOn w:val="a1"/>
    <w:qFormat/>
    <w:rsid w:val="00E958A2"/>
    <w:rPr>
      <w:rFonts w:ascii="方正仿宋_GBK" w:eastAsia="方正仿宋_GBK" w:hAnsi="方正仿宋_GBK" w:cs="方正仿宋_GBK" w:hint="eastAsia"/>
      <w:color w:val="000000"/>
      <w:sz w:val="21"/>
      <w:szCs w:val="21"/>
      <w:u w:val="none"/>
    </w:rPr>
  </w:style>
  <w:style w:type="character" w:customStyle="1" w:styleId="font41">
    <w:name w:val="font41"/>
    <w:basedOn w:val="a1"/>
    <w:rsid w:val="00E958A2"/>
    <w:rPr>
      <w:rFonts w:ascii="Times New Roman" w:hAnsi="Times New Roman" w:cs="Times New Roman" w:hint="default"/>
      <w:color w:val="000000"/>
      <w:sz w:val="21"/>
      <w:szCs w:val="21"/>
      <w:u w:val="none"/>
    </w:rPr>
  </w:style>
  <w:style w:type="character" w:customStyle="1" w:styleId="font111">
    <w:name w:val="font111"/>
    <w:basedOn w:val="a1"/>
    <w:rsid w:val="00E958A2"/>
    <w:rPr>
      <w:rFonts w:ascii="Times New Roman" w:hAnsi="Times New Roman" w:cs="Times New Roman" w:hint="default"/>
      <w:color w:val="000000"/>
      <w:sz w:val="21"/>
      <w:szCs w:val="21"/>
      <w:u w:val="none"/>
    </w:rPr>
  </w:style>
  <w:style w:type="character" w:customStyle="1" w:styleId="font122">
    <w:name w:val="font122"/>
    <w:basedOn w:val="a1"/>
    <w:qFormat/>
    <w:rsid w:val="00E958A2"/>
    <w:rPr>
      <w:rFonts w:ascii="Times New Roman" w:hAnsi="Times New Roman" w:cs="Times New Roman" w:hint="default"/>
      <w:b/>
      <w:color w:val="000000"/>
      <w:sz w:val="21"/>
      <w:szCs w:val="21"/>
      <w:u w:val="none"/>
    </w:rPr>
  </w:style>
  <w:style w:type="paragraph" w:styleId="a0">
    <w:name w:val="Document Map"/>
    <w:basedOn w:val="a"/>
    <w:link w:val="Char"/>
    <w:uiPriority w:val="99"/>
    <w:semiHidden/>
    <w:unhideWhenUsed/>
    <w:rsid w:val="00E958A2"/>
    <w:rPr>
      <w:rFonts w:ascii="宋体"/>
      <w:sz w:val="18"/>
      <w:szCs w:val="18"/>
    </w:rPr>
  </w:style>
  <w:style w:type="character" w:customStyle="1" w:styleId="Char">
    <w:name w:val="文档结构图 Char"/>
    <w:basedOn w:val="a1"/>
    <w:link w:val="a0"/>
    <w:uiPriority w:val="99"/>
    <w:semiHidden/>
    <w:rsid w:val="00E958A2"/>
    <w:rPr>
      <w:rFonts w:ascii="宋体" w:eastAsia="宋体" w:hAnsi="Calibri" w:cs="宋体"/>
      <w:sz w:val="18"/>
      <w:szCs w:val="18"/>
    </w:rPr>
  </w:style>
  <w:style w:type="paragraph" w:styleId="a4">
    <w:name w:val="header"/>
    <w:basedOn w:val="a"/>
    <w:link w:val="Char0"/>
    <w:uiPriority w:val="99"/>
    <w:semiHidden/>
    <w:unhideWhenUsed/>
    <w:rsid w:val="00E958A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4"/>
    <w:uiPriority w:val="99"/>
    <w:semiHidden/>
    <w:rsid w:val="00E958A2"/>
    <w:rPr>
      <w:rFonts w:ascii="Calibri" w:eastAsia="宋体" w:hAnsi="Calibri" w:cs="宋体"/>
      <w:sz w:val="18"/>
      <w:szCs w:val="18"/>
    </w:rPr>
  </w:style>
  <w:style w:type="paragraph" w:styleId="a5">
    <w:name w:val="footer"/>
    <w:basedOn w:val="a"/>
    <w:link w:val="Char1"/>
    <w:uiPriority w:val="99"/>
    <w:unhideWhenUsed/>
    <w:rsid w:val="00E958A2"/>
    <w:pPr>
      <w:tabs>
        <w:tab w:val="center" w:pos="4153"/>
        <w:tab w:val="right" w:pos="8306"/>
      </w:tabs>
      <w:snapToGrid w:val="0"/>
      <w:jc w:val="left"/>
    </w:pPr>
    <w:rPr>
      <w:sz w:val="18"/>
      <w:szCs w:val="18"/>
    </w:rPr>
  </w:style>
  <w:style w:type="character" w:customStyle="1" w:styleId="Char1">
    <w:name w:val="页脚 Char"/>
    <w:basedOn w:val="a1"/>
    <w:link w:val="a5"/>
    <w:uiPriority w:val="99"/>
    <w:rsid w:val="00E958A2"/>
    <w:rPr>
      <w:rFonts w:ascii="Calibri" w:eastAsia="宋体" w:hAnsi="Calibri" w:cs="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585</Words>
  <Characters>3338</Characters>
  <Application>Microsoft Office Word</Application>
  <DocSecurity>0</DocSecurity>
  <Lines>27</Lines>
  <Paragraphs>7</Paragraphs>
  <ScaleCrop>false</ScaleCrop>
  <Company>Microsoft</Company>
  <LinksUpToDate>false</LinksUpToDate>
  <CharactersWithSpaces>3916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fz</dc:creator>
  <cp:lastModifiedBy>fz</cp:lastModifiedBy>
  <cp:revision>1</cp:revision>
  <dcterms:created xsi:type="dcterms:W3CDTF">2020-03-29T04:55:00Z</dcterms:created>
  <dcterms:modified xsi:type="dcterms:W3CDTF">2020-03-29T05:09:00Z</dcterms:modified>
</cp:coreProperties>
</file>